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Calibri" w:hAnsi="Calibri"/>
          <w:noProof/>
          <w:kern w:val="2"/>
          <w:szCs w:val="22"/>
          <w:lang w:val="en-IE" w:eastAsia="en-IE"/>
        </w:rPr>
      </w:pPr>
      <w:r>
        <w:rPr>
          <w:noProof/>
        </w:rPr>
        <w:t>1.1.</w:t>
      </w:r>
      <w:r>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Calibri" w:hAnsi="Calibri"/>
          <w:noProof/>
          <w:kern w:val="2"/>
          <w:szCs w:val="22"/>
          <w:lang w:val="en-IE" w:eastAsia="en-IE"/>
        </w:rPr>
      </w:pPr>
      <w:r>
        <w:rPr>
          <w:noProof/>
        </w:rPr>
        <w:t>1.2.</w:t>
      </w:r>
      <w:r>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Calibri" w:hAnsi="Calibri"/>
          <w:noProof/>
          <w:kern w:val="2"/>
          <w:szCs w:val="22"/>
          <w:lang w:val="en-IE" w:eastAsia="en-IE"/>
        </w:rPr>
      </w:pPr>
      <w:r>
        <w:rPr>
          <w:noProof/>
        </w:rPr>
        <w:t>1.3.</w:t>
      </w:r>
      <w:r>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Calibri" w:hAnsi="Calibri"/>
          <w:noProof/>
          <w:kern w:val="2"/>
          <w:szCs w:val="22"/>
          <w:lang w:val="en-IE" w:eastAsia="en-IE"/>
        </w:rPr>
      </w:pPr>
      <w:r>
        <w:rPr>
          <w:noProof/>
        </w:rPr>
        <w:t>1.4.</w:t>
      </w:r>
      <w:r>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Calibri" w:hAnsi="Calibri"/>
          <w:noProof/>
          <w:kern w:val="2"/>
          <w:szCs w:val="22"/>
          <w:lang w:val="en-IE" w:eastAsia="en-IE"/>
        </w:rPr>
      </w:pPr>
      <w:r>
        <w:rPr>
          <w:noProof/>
        </w:rPr>
        <w:t>1.5.</w:t>
      </w:r>
      <w:r>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Calibri" w:hAnsi="Calibri"/>
          <w:b w:val="0"/>
          <w:caps w:val="0"/>
          <w:noProof/>
          <w:kern w:val="2"/>
          <w:sz w:val="22"/>
          <w:szCs w:val="22"/>
          <w:lang w:val="en-IE" w:eastAsia="en-IE"/>
        </w:rPr>
      </w:pPr>
      <w:r>
        <w:rPr>
          <w:noProof/>
        </w:rPr>
        <w:t>2.</w:t>
      </w:r>
      <w:r>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Calibri" w:hAnsi="Calibri"/>
          <w:noProof/>
          <w:kern w:val="2"/>
          <w:szCs w:val="22"/>
          <w:lang w:val="en-IE" w:eastAsia="en-IE"/>
        </w:rPr>
      </w:pPr>
      <w:r>
        <w:rPr>
          <w:noProof/>
        </w:rPr>
        <w:t>2.1.</w:t>
      </w:r>
      <w:r>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Calibri" w:hAnsi="Calibri"/>
          <w:noProof/>
          <w:kern w:val="2"/>
          <w:szCs w:val="22"/>
          <w:lang w:val="en-IE" w:eastAsia="en-IE"/>
        </w:rPr>
      </w:pPr>
      <w:r>
        <w:rPr>
          <w:noProof/>
        </w:rPr>
        <w:t>2.2.</w:t>
      </w:r>
      <w:r>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Calibri" w:hAnsi="Calibri"/>
          <w:noProof/>
          <w:kern w:val="2"/>
          <w:szCs w:val="22"/>
          <w:lang w:val="en-IE" w:eastAsia="en-IE"/>
        </w:rPr>
      </w:pPr>
      <w:r>
        <w:rPr>
          <w:noProof/>
        </w:rPr>
        <w:t>2.3.</w:t>
      </w:r>
      <w:r>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Calibri" w:hAnsi="Calibri"/>
          <w:b w:val="0"/>
          <w:caps w:val="0"/>
          <w:noProof/>
          <w:kern w:val="2"/>
          <w:sz w:val="22"/>
          <w:szCs w:val="22"/>
          <w:lang w:val="en-IE" w:eastAsia="en-IE"/>
        </w:rPr>
      </w:pPr>
      <w:r>
        <w:rPr>
          <w:noProof/>
        </w:rPr>
        <w:t>3.</w:t>
      </w:r>
      <w:r>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Calibri" w:hAnsi="Calibri"/>
          <w:noProof/>
          <w:kern w:val="2"/>
          <w:szCs w:val="22"/>
          <w:lang w:val="en-IE" w:eastAsia="en-IE"/>
        </w:rPr>
      </w:pPr>
      <w:r>
        <w:rPr>
          <w:noProof/>
        </w:rPr>
        <w:t>3.1.</w:t>
      </w:r>
      <w:r>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Calibri" w:hAnsi="Calibri"/>
          <w:noProof/>
          <w:kern w:val="2"/>
          <w:szCs w:val="22"/>
          <w:lang w:val="en-IE" w:eastAsia="en-IE"/>
        </w:rPr>
      </w:pPr>
      <w:r>
        <w:rPr>
          <w:noProof/>
        </w:rPr>
        <w:t>3.2.</w:t>
      </w:r>
      <w:r>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Calibri" w:hAnsi="Calibri"/>
          <w:b w:val="0"/>
          <w:caps w:val="0"/>
          <w:noProof/>
          <w:kern w:val="2"/>
          <w:sz w:val="22"/>
          <w:szCs w:val="22"/>
          <w:lang w:val="en-IE" w:eastAsia="en-IE"/>
        </w:rPr>
      </w:pPr>
      <w:r>
        <w:rPr>
          <w:noProof/>
        </w:rPr>
        <w:t>4.</w:t>
      </w:r>
      <w:r>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Calibri" w:hAnsi="Calibri"/>
          <w:noProof/>
          <w:kern w:val="2"/>
          <w:szCs w:val="22"/>
          <w:lang w:val="en-IE" w:eastAsia="en-IE"/>
        </w:rPr>
      </w:pPr>
      <w:r>
        <w:rPr>
          <w:noProof/>
        </w:rPr>
        <w:t>4.1.</w:t>
      </w:r>
      <w:r>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Calibri" w:hAnsi="Calibri"/>
          <w:noProof/>
          <w:kern w:val="2"/>
          <w:szCs w:val="22"/>
          <w:lang w:val="en-IE" w:eastAsia="en-IE"/>
        </w:rPr>
      </w:pPr>
      <w:r>
        <w:rPr>
          <w:noProof/>
        </w:rPr>
        <w:t>4.2.</w:t>
      </w:r>
      <w:r>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Calibri" w:hAnsi="Calibri"/>
          <w:noProof/>
          <w:kern w:val="2"/>
          <w:szCs w:val="22"/>
          <w:lang w:val="en-IE" w:eastAsia="en-IE"/>
        </w:rPr>
      </w:pPr>
      <w:r>
        <w:rPr>
          <w:noProof/>
        </w:rPr>
        <w:t>4.3.</w:t>
      </w:r>
      <w:r>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Calibri" w:hAnsi="Calibri"/>
          <w:b w:val="0"/>
          <w:caps w:val="0"/>
          <w:noProof/>
          <w:kern w:val="2"/>
          <w:sz w:val="22"/>
          <w:szCs w:val="22"/>
          <w:lang w:val="en-IE" w:eastAsia="en-IE"/>
        </w:rPr>
      </w:pPr>
      <w:r>
        <w:rPr>
          <w:noProof/>
        </w:rPr>
        <w:t>5.</w:t>
      </w:r>
      <w:r>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Calibri" w:hAnsi="Calibri"/>
          <w:noProof/>
          <w:kern w:val="2"/>
          <w:szCs w:val="22"/>
          <w:lang w:val="en-IE" w:eastAsia="en-IE"/>
        </w:rPr>
      </w:pPr>
      <w:r>
        <w:rPr>
          <w:noProof/>
        </w:rPr>
        <w:t>5.1.</w:t>
      </w:r>
      <w:r>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Calibri" w:hAnsi="Calibri"/>
          <w:noProof/>
          <w:kern w:val="2"/>
          <w:szCs w:val="22"/>
          <w:lang w:val="en-IE" w:eastAsia="en-IE"/>
        </w:rPr>
      </w:pPr>
      <w:r>
        <w:rPr>
          <w:noProof/>
        </w:rPr>
        <w:t>5.2.</w:t>
      </w:r>
      <w:r>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Calibri" w:hAnsi="Calibri"/>
          <w:b w:val="0"/>
          <w:caps w:val="0"/>
          <w:noProof/>
          <w:kern w:val="2"/>
          <w:sz w:val="22"/>
          <w:szCs w:val="22"/>
          <w:lang w:val="en-IE" w:eastAsia="en-IE"/>
        </w:rPr>
      </w:pPr>
      <w:r>
        <w:rPr>
          <w:noProof/>
        </w:rPr>
        <w:t>6.</w:t>
      </w:r>
      <w:r>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Calibri" w:hAnsi="Calibri"/>
          <w:noProof/>
          <w:kern w:val="2"/>
          <w:szCs w:val="22"/>
          <w:lang w:val="en-IE" w:eastAsia="en-IE"/>
        </w:rPr>
      </w:pPr>
      <w:r>
        <w:rPr>
          <w:noProof/>
        </w:rPr>
        <w:t>6.1.</w:t>
      </w:r>
      <w:r>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Calibri" w:hAnsi="Calibri"/>
          <w:noProof/>
          <w:kern w:val="2"/>
          <w:szCs w:val="22"/>
          <w:lang w:val="en-IE" w:eastAsia="en-IE"/>
        </w:rPr>
      </w:pPr>
      <w:r>
        <w:rPr>
          <w:noProof/>
        </w:rPr>
        <w:t>6.2.</w:t>
      </w:r>
      <w:r>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Calibri" w:hAnsi="Calibri"/>
          <w:noProof/>
          <w:kern w:val="2"/>
          <w:szCs w:val="22"/>
          <w:lang w:val="en-IE" w:eastAsia="en-IE"/>
        </w:rPr>
      </w:pPr>
      <w:r>
        <w:rPr>
          <w:noProof/>
        </w:rPr>
        <w:t>6.3.</w:t>
      </w:r>
      <w:r>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Calibri" w:hAnsi="Calibri"/>
          <w:noProof/>
          <w:kern w:val="2"/>
          <w:szCs w:val="22"/>
          <w:lang w:val="en-IE" w:eastAsia="en-IE"/>
        </w:rPr>
      </w:pPr>
      <w:r>
        <w:rPr>
          <w:noProof/>
        </w:rPr>
        <w:t>6.4.</w:t>
      </w:r>
      <w:r>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Calibri" w:hAnsi="Calibri"/>
          <w:b w:val="0"/>
          <w:caps w:val="0"/>
          <w:noProof/>
          <w:kern w:val="2"/>
          <w:sz w:val="22"/>
          <w:szCs w:val="22"/>
          <w:lang w:val="en-IE" w:eastAsia="en-IE"/>
        </w:rPr>
      </w:pPr>
      <w:r>
        <w:rPr>
          <w:noProof/>
        </w:rPr>
        <w:t>7.</w:t>
      </w:r>
      <w:r>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Calibri" w:hAnsi="Calibri"/>
          <w:noProof/>
          <w:kern w:val="2"/>
          <w:szCs w:val="22"/>
          <w:lang w:val="en-IE" w:eastAsia="en-IE"/>
        </w:rPr>
      </w:pPr>
      <w:r>
        <w:rPr>
          <w:noProof/>
        </w:rPr>
        <w:t>7.1.</w:t>
      </w:r>
      <w:r>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Calibri" w:hAnsi="Calibri"/>
          <w:noProof/>
          <w:kern w:val="2"/>
          <w:szCs w:val="22"/>
          <w:lang w:val="en-IE" w:eastAsia="en-IE"/>
        </w:rPr>
      </w:pPr>
      <w:r>
        <w:rPr>
          <w:noProof/>
        </w:rPr>
        <w:t>7.2.</w:t>
      </w:r>
      <w:r>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Calibri" w:hAnsi="Calibri"/>
          <w:b w:val="0"/>
          <w:caps w:val="0"/>
          <w:noProof/>
          <w:kern w:val="2"/>
          <w:sz w:val="22"/>
          <w:szCs w:val="22"/>
          <w:lang w:val="en-IE" w:eastAsia="en-IE"/>
        </w:rPr>
      </w:pPr>
      <w:r>
        <w:rPr>
          <w:noProof/>
        </w:rPr>
        <w:t>8.</w:t>
      </w:r>
      <w:r>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Calibri" w:hAnsi="Calibri"/>
          <w:noProof/>
          <w:kern w:val="2"/>
          <w:szCs w:val="22"/>
          <w:lang w:val="en-IE" w:eastAsia="en-IE"/>
        </w:rPr>
      </w:pPr>
      <w:r>
        <w:rPr>
          <w:noProof/>
        </w:rPr>
        <w:t>8.1.</w:t>
      </w:r>
      <w:r>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Calibri" w:hAnsi="Calibri"/>
          <w:noProof/>
          <w:kern w:val="2"/>
          <w:szCs w:val="22"/>
          <w:lang w:val="en-IE" w:eastAsia="en-IE"/>
        </w:rPr>
      </w:pPr>
      <w:r>
        <w:rPr>
          <w:noProof/>
        </w:rPr>
        <w:t>8.2.</w:t>
      </w:r>
      <w:r>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6D440B07" w14:textId="499B7A18" w:rsidR="00D81857" w:rsidRPr="0063749B" w:rsidRDefault="00526F1D" w:rsidP="008D141B">
      <w:pPr>
        <w:rPr>
          <w:rFonts w:ascii="Times New Roman" w:hAnsi="Times New Roman"/>
          <w:sz w:val="22"/>
          <w:szCs w:val="22"/>
        </w:rPr>
      </w:pPr>
      <w:r>
        <w:rPr>
          <w:rFonts w:ascii="Times New Roman" w:hAnsi="Times New Roman"/>
          <w:sz w:val="22"/>
          <w:szCs w:val="22"/>
        </w:rPr>
        <w:t>Serbia</w:t>
      </w:r>
    </w:p>
    <w:p w14:paraId="666806B9"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3FD6D8B9" w14:textId="79F7C869" w:rsidR="00D81857" w:rsidRPr="00526F1D" w:rsidRDefault="00526F1D" w:rsidP="008D141B">
      <w:pPr>
        <w:rPr>
          <w:rFonts w:ascii="Times New Roman" w:hAnsi="Times New Roman"/>
          <w:sz w:val="22"/>
          <w:szCs w:val="22"/>
          <w:lang w:val="sr-Latn-RS"/>
        </w:rPr>
      </w:pPr>
      <w:r>
        <w:rPr>
          <w:rFonts w:ascii="Times New Roman" w:hAnsi="Times New Roman"/>
          <w:sz w:val="22"/>
          <w:szCs w:val="22"/>
        </w:rPr>
        <w:t>Museum Poni</w:t>
      </w:r>
      <w:r>
        <w:rPr>
          <w:rFonts w:ascii="Times New Roman" w:hAnsi="Times New Roman"/>
          <w:sz w:val="22"/>
          <w:szCs w:val="22"/>
          <w:lang w:val="sr-Latn-RS"/>
        </w:rPr>
        <w:t>šavlje Pirot</w:t>
      </w:r>
      <w:r w:rsidR="00DA3108">
        <w:rPr>
          <w:rFonts w:ascii="Times New Roman" w:hAnsi="Times New Roman"/>
          <w:sz w:val="22"/>
          <w:szCs w:val="22"/>
          <w:lang w:val="sr-Latn-RS"/>
        </w:rPr>
        <w:t>, Nikole Pašića 49, 18300</w:t>
      </w:r>
      <w:proofErr w:type="gramStart"/>
      <w:r w:rsidR="00DA3108">
        <w:rPr>
          <w:rFonts w:ascii="Times New Roman" w:hAnsi="Times New Roman"/>
          <w:sz w:val="22"/>
          <w:szCs w:val="22"/>
          <w:lang w:val="sr-Latn-RS"/>
        </w:rPr>
        <w:t>Pirot ,</w:t>
      </w:r>
      <w:proofErr w:type="gramEnd"/>
      <w:r w:rsidR="00DA3108">
        <w:rPr>
          <w:rFonts w:ascii="Times New Roman" w:hAnsi="Times New Roman"/>
          <w:sz w:val="22"/>
          <w:szCs w:val="22"/>
          <w:lang w:val="sr-Latn-RS"/>
        </w:rPr>
        <w:t xml:space="preserve"> Serbia </w:t>
      </w:r>
    </w:p>
    <w:p w14:paraId="3045122A" w14:textId="77777777" w:rsidR="00D81857" w:rsidRPr="0063749B" w:rsidRDefault="00A74230" w:rsidP="008269FA">
      <w:pPr>
        <w:pStyle w:val="Heading2"/>
      </w:pPr>
      <w:bookmarkStart w:id="3" w:name="_Toc169536356"/>
      <w:r>
        <w:t>C</w:t>
      </w:r>
      <w:r w:rsidR="00D81857" w:rsidRPr="0063749B">
        <w:t>ountry background</w:t>
      </w:r>
      <w:bookmarkEnd w:id="3"/>
    </w:p>
    <w:p w14:paraId="20182ADD"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bookmarkStart w:id="4" w:name="_Toc169536357"/>
      <w:r w:rsidRPr="00DA3108">
        <w:rPr>
          <w:rFonts w:ascii="Times New Roman" w:hAnsi="Times New Roman"/>
          <w:sz w:val="24"/>
          <w:szCs w:val="24"/>
          <w:lang w:val="en-US" w:eastAsia="en-US"/>
        </w:rPr>
        <w:t>Tourism is an area that is rapidly progressing. It is not only destinations that are in the focus of tourism, but also the culture and history of the people, the environment, biodiversity, developed infrastructure, and market-oriented services—in other words, all the components that contribute to a complete tourist offer. Therefore, modern tourism should be viewed as a whole, through a set of integrated segments that are interconnected and built upon one another.</w:t>
      </w:r>
    </w:p>
    <w:p w14:paraId="5A312DD6"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Due to numerous market challenges and growing competition, tourism should not be territorially limited to a single city, region, or country. Instead, these limitations should be overcome. An innovative approach is needed—one that goes beyond physical and administrative borders and creates an integrated tourist area that extends across two or more countries. This increases competitiveness and creates a more original and recognizable tourist offer, one that can be easily identified on the geographical tourist map.</w:t>
      </w:r>
    </w:p>
    <w:p w14:paraId="2BB84482"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Countries oriented toward tourism should not perceive it solely from the standpoint of service providers, but rather from the perspective of the visitor and his needs. When passenger transit is significantly simplified, visitors can easily envision exploring all places of interest within one territorial zone, regardless of administrative boundaries. Visitors are guided by their interest in a certain location or culture, without considering which city or country it belongs to. For this reason, tourism must be approached in a more complex and holistic manner.</w:t>
      </w:r>
    </w:p>
    <w:p w14:paraId="5728F9EE"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Border regions such as Pirot and Montana have both the privilege and the challenge of creating an integrated territory as a tourist package that meets visitors’ expectations and responds to their needs. In this sense, tourism in the border territory cannot be viewed solely within a local or national framework, but in a much broader context. The recognition of the region and its competitiveness—the main goals of this project—can be achieved only by looking beyond administrative borders and focusing on the structure, content, and originality of the tourist offer of the territory as a whole.</w:t>
      </w:r>
    </w:p>
    <w:p w14:paraId="5A08FCF8"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Project partners on both sides of the border benefit from adopting a cross-border approach to project implementation because their individual goals and visions become aligned with the overall integrated objective of the project. Additionally, through implementation, their capacities will be strengthened in terms of new working methods, communication models, and staff skills.</w:t>
      </w:r>
    </w:p>
    <w:p w14:paraId="25DDAA4F"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The multi-sector approach included in the project concept brings numerous benefits to various actors and target groups. These include:</w:t>
      </w:r>
    </w:p>
    <w:p w14:paraId="43DB67F9" w14:textId="77777777" w:rsidR="00DA3108" w:rsidRPr="00DA3108"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b/>
          <w:bCs/>
          <w:sz w:val="24"/>
          <w:szCs w:val="24"/>
          <w:lang w:val="en-US" w:eastAsia="en-US"/>
        </w:rPr>
        <w:t>local self-governments</w:t>
      </w:r>
      <w:r w:rsidRPr="00DA3108">
        <w:rPr>
          <w:rFonts w:ascii="Times New Roman" w:hAnsi="Times New Roman"/>
          <w:sz w:val="24"/>
          <w:szCs w:val="24"/>
          <w:lang w:val="en-US" w:eastAsia="en-US"/>
        </w:rPr>
        <w:t xml:space="preserve"> in the Pirot–Montana region, which will experience long-term positive effects on economic growth and quality of life;</w:t>
      </w:r>
    </w:p>
    <w:p w14:paraId="53309C0A" w14:textId="77777777" w:rsidR="00DA3108" w:rsidRPr="00DA3108"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b/>
          <w:bCs/>
          <w:sz w:val="24"/>
          <w:szCs w:val="24"/>
          <w:lang w:val="en-US" w:eastAsia="en-US"/>
        </w:rPr>
        <w:lastRenderedPageBreak/>
        <w:t>tourism, economic, and other structural bodies</w:t>
      </w:r>
      <w:r w:rsidRPr="00DA3108">
        <w:rPr>
          <w:rFonts w:ascii="Times New Roman" w:hAnsi="Times New Roman"/>
          <w:sz w:val="24"/>
          <w:szCs w:val="24"/>
          <w:lang w:val="en-US" w:eastAsia="en-US"/>
        </w:rPr>
        <w:t>, which will achieve better business results thanks to enhanced cooperation and jointly developed tourism promotion initiatives;</w:t>
      </w:r>
    </w:p>
    <w:p w14:paraId="0ADF0AA5" w14:textId="77777777" w:rsidR="00DA3108" w:rsidRPr="00DA3108"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b/>
          <w:bCs/>
          <w:sz w:val="24"/>
          <w:szCs w:val="24"/>
          <w:lang w:val="en-US" w:eastAsia="en-US"/>
        </w:rPr>
        <w:t>NGOs</w:t>
      </w:r>
      <w:r w:rsidRPr="00DA3108">
        <w:rPr>
          <w:rFonts w:ascii="Times New Roman" w:hAnsi="Times New Roman"/>
          <w:sz w:val="24"/>
          <w:szCs w:val="24"/>
          <w:lang w:val="en-US" w:eastAsia="en-US"/>
        </w:rPr>
        <w:t>, which will raise territorial recognition through cross-border activism and projects, increase public awareness of new tourism models, and at the same time improve their own skills and knowledge.</w:t>
      </w:r>
    </w:p>
    <w:p w14:paraId="29A81BB5"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The project area—considering its tourist potential and the need to connect cultural heritage with tourist sites—cannot fully develop without a cross-border concept, especially with the introduction of innovative approaches in tourism throughout the target territory. Finally, thanks to the cross-border approach in project implementation, Specific Objective 2 of the Programme’s Territorial Strategy will be achieved.</w:t>
      </w:r>
    </w:p>
    <w:p w14:paraId="1B4760E9" w14:textId="77777777" w:rsidR="00D81857" w:rsidRPr="0063749B" w:rsidRDefault="00D81857" w:rsidP="008269FA">
      <w:pPr>
        <w:pStyle w:val="Heading2"/>
      </w:pPr>
      <w:r w:rsidRPr="0063749B">
        <w:t>Current s</w:t>
      </w:r>
      <w:r w:rsidR="00A74230">
        <w:t>ituation</w:t>
      </w:r>
      <w:r w:rsidRPr="0063749B">
        <w:t xml:space="preserve"> in the sector</w:t>
      </w:r>
      <w:bookmarkEnd w:id="4"/>
    </w:p>
    <w:p w14:paraId="5482D9B5" w14:textId="0056B707" w:rsidR="00FC57C1" w:rsidRDefault="00FC57C1" w:rsidP="00213288">
      <w:pPr>
        <w:pStyle w:val="ListBullet"/>
      </w:pPr>
      <w:r>
        <w:t xml:space="preserve">     </w:t>
      </w:r>
      <w:r w:rsidRPr="00FC57C1">
        <w:t>This project introduces a broader concept for tourism development and the promotion of cultural and historical heritage by integrating regions in the pursuit of common goals and improved regional competitiveness. At the national level in both countries, the areas of culture and tourism are regulated by laws, strategies, and other legal acts that do not include a cross-border concept. As a result, these documents do not provide a wider framework for defining the development goals of local communities, which significantly reduces the competitiveness of the region</w:t>
      </w:r>
      <w:r>
        <w:t xml:space="preserve">. </w:t>
      </w:r>
      <w:r w:rsidR="00213288" w:rsidRPr="00213288">
        <w:t xml:space="preserve">Museum Ponisavlje in Pirot belongs to the category of official museum institutions that studies, protects and presents cultural, artistic and historical works, i.e. movable museum assets. Its employees are experts in the field of culture, especially ethnology, with experience in the realization of cultural projects Museum exhibits displayed in display cases reflect the story of the development of human society since the beginning of the application of agriculture and the domestication of domestic animals.  The backbone of the Museum's educational content is made up of two permanent museum exhibits (the Old House of Pirot of the 19th century and the Permanent Archaeological Exhibit), occasional thematic exhibitions and events. The permanent motive of these activities is contained in the idea to provide the visitor with the most interesting content, as well as to involve the widest possible population in the activities. Events such as: Days of European Heritage, Museum Night or Museums of Serbia for 10 days from 10 to 10, with their thematic orientation, make the educational content of the museum more complete. These programs include interactive workshops, lectures, didactic exhibitions, etc. which complement and enrich the educational content of the Ponisavlja </w:t>
      </w:r>
      <w:proofErr w:type="gramStart"/>
      <w:r w:rsidR="00213288" w:rsidRPr="00213288">
        <w:t>Museum.</w:t>
      </w:r>
      <w:r w:rsidR="00213288">
        <w:t>.</w:t>
      </w:r>
      <w:proofErr w:type="gramEnd"/>
      <w:r w:rsidR="00213288">
        <w:t xml:space="preserve"> </w:t>
      </w:r>
      <w:r>
        <w:t xml:space="preserve">During project implementation, in addition to reconstruction works on the fortresses, </w:t>
      </w:r>
      <w:r w:rsidR="00213288">
        <w:t xml:space="preserve">there will be </w:t>
      </w:r>
      <w:proofErr w:type="gramStart"/>
      <w:r w:rsidR="00213288">
        <w:t>organized  also</w:t>
      </w:r>
      <w:proofErr w:type="gramEnd"/>
      <w:r w:rsidR="00213288">
        <w:t xml:space="preserve"> several events in both sides of the border.</w:t>
      </w:r>
      <w:r w:rsidR="00213288" w:rsidRPr="00213288">
        <w:t xml:space="preserve"> </w:t>
      </w:r>
      <w:r w:rsidR="00213288">
        <w:t xml:space="preserve">Due to organized educative events, it will </w:t>
      </w:r>
      <w:proofErr w:type="gramStart"/>
      <w:r w:rsidR="00213288">
        <w:t>be  set</w:t>
      </w:r>
      <w:proofErr w:type="gramEnd"/>
      <w:r w:rsidR="00213288">
        <w:t xml:space="preserve"> new standards in work and better outputs. Also, NGOs as project actors, will </w:t>
      </w:r>
      <w:proofErr w:type="gramStart"/>
      <w:r w:rsidR="00213288">
        <w:t>intend  to</w:t>
      </w:r>
      <w:proofErr w:type="gramEnd"/>
      <w:r w:rsidR="00213288">
        <w:t xml:space="preserve"> raise the level of recognition of the territory, increasing people's awareness of new models of tourism, while at the same time improving their skills and knowledge through cross-border cooperation. Finally, through the promotion of the final results, local community will be encouraged to adopt the results of the project and to work further on their sustainability </w:t>
      </w:r>
      <w:r w:rsidR="00556198" w:rsidRPr="00556198">
        <w:t xml:space="preserve">The target group and beneficiaries of the project are local and regional population (urban and rural), </w:t>
      </w:r>
      <w:r w:rsidR="00213288">
        <w:t xml:space="preserve">people and organisations actived in culture and toursim </w:t>
      </w:r>
      <w:r w:rsidR="00556198" w:rsidRPr="00556198">
        <w:t>without any kind of discrimination (in terms of nationality, gender, social status, etc).</w:t>
      </w:r>
      <w:r w:rsidR="00556198">
        <w:t xml:space="preserve"> Main relevant document on national level: </w:t>
      </w:r>
      <w:r w:rsidR="00556198" w:rsidRPr="00556198">
        <w:t xml:space="preserve">Tourism Development Strategy of the Republic of Serbia 2016-2025. This project is aligned with the Strategy in terms of the segments related to tourism development goals, planning to increase competitiveness, planning in tourism, support and investment measures, etc.    </w:t>
      </w:r>
    </w:p>
    <w:p w14:paraId="3AE6DBA2" w14:textId="77777777" w:rsidR="00FC57C1" w:rsidRDefault="00FC57C1" w:rsidP="00556198">
      <w:pPr>
        <w:pStyle w:val="ListBullet"/>
        <w:numPr>
          <w:ilvl w:val="0"/>
          <w:numId w:val="0"/>
        </w:numPr>
        <w:ind w:left="283"/>
      </w:pPr>
    </w:p>
    <w:p w14:paraId="25C51418" w14:textId="0778879E" w:rsidR="00FC57C1" w:rsidRPr="00213288" w:rsidRDefault="00FC57C1" w:rsidP="00213288">
      <w:pPr>
        <w:pStyle w:val="ListBullet"/>
        <w:numPr>
          <w:ilvl w:val="0"/>
          <w:numId w:val="0"/>
        </w:numPr>
        <w:ind w:left="283" w:hanging="283"/>
        <w:rPr>
          <w:sz w:val="22"/>
          <w:szCs w:val="22"/>
        </w:rPr>
      </w:pPr>
      <w:r>
        <w:lastRenderedPageBreak/>
        <w:t>.</w:t>
      </w:r>
    </w:p>
    <w:p w14:paraId="21727800" w14:textId="77777777" w:rsidR="00D81857" w:rsidRPr="0063749B" w:rsidRDefault="00D81857" w:rsidP="008269FA">
      <w:pPr>
        <w:pStyle w:val="Heading2"/>
      </w:pPr>
      <w:bookmarkStart w:id="5" w:name="_Toc169536358"/>
      <w:r w:rsidRPr="0063749B">
        <w:t>Related programmes and other donor activities</w:t>
      </w:r>
      <w:bookmarkEnd w:id="5"/>
    </w:p>
    <w:p w14:paraId="3F726361" w14:textId="4093B204" w:rsidR="00D81857" w:rsidRPr="0063749B" w:rsidRDefault="00342687" w:rsidP="008D141B">
      <w:pPr>
        <w:rPr>
          <w:rFonts w:ascii="Times New Roman" w:hAnsi="Times New Roman"/>
          <w:sz w:val="22"/>
          <w:szCs w:val="22"/>
        </w:rPr>
      </w:pPr>
      <w:r>
        <w:rPr>
          <w:rFonts w:ascii="Times New Roman" w:hAnsi="Times New Roman"/>
          <w:sz w:val="22"/>
          <w:szCs w:val="22"/>
        </w:rPr>
        <w:t>Museum Ponisavlje has been umplement</w:t>
      </w:r>
      <w:r w:rsidR="00213288">
        <w:rPr>
          <w:rFonts w:ascii="Times New Roman" w:hAnsi="Times New Roman"/>
          <w:sz w:val="22"/>
          <w:szCs w:val="22"/>
        </w:rPr>
        <w:t xml:space="preserve">ed several </w:t>
      </w:r>
      <w:proofErr w:type="gramStart"/>
      <w:r w:rsidR="00213288">
        <w:rPr>
          <w:rFonts w:ascii="Times New Roman" w:hAnsi="Times New Roman"/>
          <w:sz w:val="22"/>
          <w:szCs w:val="22"/>
        </w:rPr>
        <w:t>project</w:t>
      </w:r>
      <w:proofErr w:type="gramEnd"/>
      <w:r w:rsidR="00213288">
        <w:rPr>
          <w:rFonts w:ascii="Times New Roman" w:hAnsi="Times New Roman"/>
          <w:sz w:val="22"/>
          <w:szCs w:val="22"/>
        </w:rPr>
        <w:t xml:space="preserve"> financed </w:t>
      </w:r>
      <w:r>
        <w:rPr>
          <w:rFonts w:ascii="Times New Roman" w:hAnsi="Times New Roman"/>
          <w:sz w:val="22"/>
          <w:szCs w:val="22"/>
        </w:rPr>
        <w:t xml:space="preserve">financed by Mnistry of </w:t>
      </w:r>
      <w:proofErr w:type="gramStart"/>
      <w:r>
        <w:rPr>
          <w:rFonts w:ascii="Times New Roman" w:hAnsi="Times New Roman"/>
          <w:sz w:val="22"/>
          <w:szCs w:val="22"/>
        </w:rPr>
        <w:t>tourism</w:t>
      </w:r>
      <w:r w:rsidR="00213288">
        <w:rPr>
          <w:rFonts w:ascii="Times New Roman" w:hAnsi="Times New Roman"/>
          <w:sz w:val="22"/>
          <w:szCs w:val="22"/>
        </w:rPr>
        <w:t xml:space="preserve">  and</w:t>
      </w:r>
      <w:proofErr w:type="gramEnd"/>
      <w:r w:rsidR="00213288">
        <w:rPr>
          <w:rFonts w:ascii="Times New Roman" w:hAnsi="Times New Roman"/>
          <w:sz w:val="22"/>
          <w:szCs w:val="22"/>
        </w:rPr>
        <w:t xml:space="preserve"> one project -Carpet tale under CBC Programme Bulgaria -Serbia. </w:t>
      </w:r>
    </w:p>
    <w:p w14:paraId="225B4FBD" w14:textId="77777777" w:rsidR="00D81857" w:rsidRDefault="00D81857" w:rsidP="008A65FE">
      <w:pPr>
        <w:pStyle w:val="Heading1"/>
      </w:pPr>
      <w:bookmarkStart w:id="6" w:name="_Toc169536359"/>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Heading2"/>
      </w:pPr>
      <w:bookmarkStart w:id="7" w:name="_Toc169536360"/>
      <w:r w:rsidRPr="0063749B">
        <w:t>Overall objective</w:t>
      </w:r>
      <w:bookmarkEnd w:id="7"/>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w:t>
      </w:r>
      <w:proofErr w:type="gramStart"/>
      <w:r w:rsidR="00312C82">
        <w:rPr>
          <w:rFonts w:ascii="Times New Roman" w:hAnsi="Times New Roman"/>
          <w:sz w:val="22"/>
          <w:szCs w:val="22"/>
        </w:rPr>
        <w:t xml:space="preserve">is </w:t>
      </w:r>
      <w:r w:rsidRPr="0063749B">
        <w:rPr>
          <w:rFonts w:ascii="Times New Roman" w:hAnsi="Times New Roman"/>
          <w:sz w:val="22"/>
          <w:szCs w:val="22"/>
        </w:rPr>
        <w:t>:</w:t>
      </w:r>
      <w:proofErr w:type="gramEnd"/>
    </w:p>
    <w:p w14:paraId="651FD334" w14:textId="38AC75D6" w:rsidR="002C6EF2" w:rsidRDefault="002C6EF2" w:rsidP="00342687">
      <w:pPr>
        <w:rPr>
          <w:rFonts w:ascii="Times New Roman" w:hAnsi="Times New Roman"/>
          <w:sz w:val="22"/>
          <w:szCs w:val="22"/>
        </w:rPr>
      </w:pPr>
      <w:r>
        <w:rPr>
          <w:rFonts w:ascii="Times New Roman" w:hAnsi="Times New Roman"/>
          <w:sz w:val="22"/>
          <w:szCs w:val="22"/>
        </w:rPr>
        <w:t xml:space="preserve">Overall </w:t>
      </w:r>
      <w:r w:rsidRPr="002C6EF2">
        <w:rPr>
          <w:rFonts w:ascii="Times New Roman" w:hAnsi="Times New Roman"/>
          <w:sz w:val="22"/>
          <w:szCs w:val="22"/>
        </w:rPr>
        <w:t xml:space="preserve">objective is improved of capacity of local and regional stakeholders and target group, strengthening of educative recourse and promotion potential of Pirot-Montana CBC region.  </w:t>
      </w:r>
    </w:p>
    <w:p w14:paraId="4B34BAD8" w14:textId="62F1E272" w:rsidR="002C6EF2" w:rsidRPr="002C6EF2" w:rsidRDefault="002C6EF2" w:rsidP="002C6EF2">
      <w:pPr>
        <w:rPr>
          <w:rFonts w:ascii="Times New Roman" w:hAnsi="Times New Roman"/>
          <w:sz w:val="22"/>
          <w:szCs w:val="22"/>
        </w:rPr>
      </w:pPr>
      <w:r w:rsidRPr="002C6EF2">
        <w:rPr>
          <w:rFonts w:ascii="Times New Roman" w:hAnsi="Times New Roman"/>
          <w:sz w:val="22"/>
          <w:szCs w:val="22"/>
        </w:rPr>
        <w:t xml:space="preserve">The multi-sector approach applied in </w:t>
      </w:r>
      <w:r>
        <w:rPr>
          <w:rFonts w:ascii="Times New Roman" w:hAnsi="Times New Roman"/>
          <w:sz w:val="22"/>
          <w:szCs w:val="22"/>
        </w:rPr>
        <w:t xml:space="preserve">the project </w:t>
      </w:r>
      <w:r w:rsidRPr="002C6EF2">
        <w:rPr>
          <w:rFonts w:ascii="Times New Roman" w:hAnsi="Times New Roman"/>
          <w:sz w:val="22"/>
          <w:szCs w:val="22"/>
        </w:rPr>
        <w:t xml:space="preserve">has many effects for various actors/target groups </w:t>
      </w:r>
      <w:proofErr w:type="gramStart"/>
      <w:r w:rsidRPr="002C6EF2">
        <w:rPr>
          <w:rFonts w:ascii="Times New Roman" w:hAnsi="Times New Roman"/>
          <w:sz w:val="22"/>
          <w:szCs w:val="22"/>
        </w:rPr>
        <w:t>such  as :local</w:t>
      </w:r>
      <w:proofErr w:type="gramEnd"/>
      <w:r w:rsidRPr="002C6EF2">
        <w:rPr>
          <w:rFonts w:ascii="Times New Roman" w:hAnsi="Times New Roman"/>
          <w:sz w:val="22"/>
          <w:szCs w:val="22"/>
        </w:rPr>
        <w:t xml:space="preserve"> self-governments as a </w:t>
      </w:r>
      <w:proofErr w:type="gramStart"/>
      <w:r w:rsidRPr="002C6EF2">
        <w:rPr>
          <w:rFonts w:ascii="Times New Roman" w:hAnsi="Times New Roman"/>
          <w:sz w:val="22"/>
          <w:szCs w:val="22"/>
        </w:rPr>
        <w:t>public bodies</w:t>
      </w:r>
      <w:proofErr w:type="gramEnd"/>
      <w:r w:rsidRPr="002C6EF2">
        <w:rPr>
          <w:rFonts w:ascii="Times New Roman" w:hAnsi="Times New Roman"/>
          <w:sz w:val="22"/>
          <w:szCs w:val="22"/>
        </w:rPr>
        <w:t xml:space="preserve"> in the territory of the Pirot-Montana </w:t>
      </w:r>
      <w:proofErr w:type="gramStart"/>
      <w:r w:rsidRPr="002C6EF2">
        <w:rPr>
          <w:rFonts w:ascii="Times New Roman" w:hAnsi="Times New Roman"/>
          <w:sz w:val="22"/>
          <w:szCs w:val="22"/>
        </w:rPr>
        <w:t>region ,tourism</w:t>
      </w:r>
      <w:proofErr w:type="gramEnd"/>
      <w:r w:rsidRPr="002C6EF2">
        <w:rPr>
          <w:rFonts w:ascii="Times New Roman" w:hAnsi="Times New Roman"/>
          <w:sz w:val="22"/>
          <w:szCs w:val="22"/>
        </w:rPr>
        <w:t xml:space="preserve"> and cultural organizations, entrepreneurs, youth.</w:t>
      </w:r>
    </w:p>
    <w:p w14:paraId="2DBADB9F" w14:textId="40F0BC72" w:rsidR="00342687" w:rsidRDefault="002C6EF2" w:rsidP="002C6EF2">
      <w:pPr>
        <w:rPr>
          <w:rFonts w:ascii="Times New Roman" w:hAnsi="Times New Roman"/>
          <w:sz w:val="22"/>
          <w:szCs w:val="22"/>
        </w:rPr>
      </w:pPr>
      <w:r w:rsidRPr="002C6EF2">
        <w:rPr>
          <w:rFonts w:ascii="Times New Roman" w:hAnsi="Times New Roman"/>
          <w:sz w:val="22"/>
          <w:szCs w:val="22"/>
        </w:rPr>
        <w:t xml:space="preserve"> Due to organized educative events, it will </w:t>
      </w:r>
      <w:proofErr w:type="gramStart"/>
      <w:r w:rsidRPr="002C6EF2">
        <w:rPr>
          <w:rFonts w:ascii="Times New Roman" w:hAnsi="Times New Roman"/>
          <w:sz w:val="22"/>
          <w:szCs w:val="22"/>
        </w:rPr>
        <w:t>be  set</w:t>
      </w:r>
      <w:proofErr w:type="gramEnd"/>
      <w:r w:rsidRPr="002C6EF2">
        <w:rPr>
          <w:rFonts w:ascii="Times New Roman" w:hAnsi="Times New Roman"/>
          <w:sz w:val="22"/>
          <w:szCs w:val="22"/>
        </w:rPr>
        <w:t xml:space="preserve"> new standards in work and better outputs. Also, NGOs as project actors, will </w:t>
      </w:r>
      <w:proofErr w:type="gramStart"/>
      <w:r w:rsidRPr="002C6EF2">
        <w:rPr>
          <w:rFonts w:ascii="Times New Roman" w:hAnsi="Times New Roman"/>
          <w:sz w:val="22"/>
          <w:szCs w:val="22"/>
        </w:rPr>
        <w:t>intend  to</w:t>
      </w:r>
      <w:proofErr w:type="gramEnd"/>
      <w:r w:rsidRPr="002C6EF2">
        <w:rPr>
          <w:rFonts w:ascii="Times New Roman" w:hAnsi="Times New Roman"/>
          <w:sz w:val="22"/>
          <w:szCs w:val="22"/>
        </w:rPr>
        <w:t xml:space="preserve"> raise the level of recognition of the territory, increasing people's awareness of new models of tourism, while at the same time improving their skills and knowledge through cross-border cooperation. Finally, through the promotion of the final results, local community will be encouraged to adopt the results of the project and to work further on their sustainability</w:t>
      </w:r>
      <w:r w:rsidR="00342687" w:rsidRPr="00342687">
        <w:rPr>
          <w:rFonts w:ascii="Times New Roman" w:hAnsi="Times New Roman"/>
          <w:sz w:val="22"/>
          <w:szCs w:val="22"/>
        </w:rPr>
        <w:t>.</w:t>
      </w:r>
    </w:p>
    <w:p w14:paraId="587A55C8" w14:textId="77777777" w:rsidR="00342687" w:rsidRDefault="00342687" w:rsidP="009144FC">
      <w:pPr>
        <w:rPr>
          <w:rFonts w:ascii="Times New Roman" w:hAnsi="Times New Roman"/>
          <w:sz w:val="22"/>
          <w:szCs w:val="22"/>
        </w:rPr>
      </w:pPr>
    </w:p>
    <w:p w14:paraId="23C785A9" w14:textId="1D2EEF2B" w:rsidR="00D81857" w:rsidRPr="0063749B" w:rsidRDefault="00312C82" w:rsidP="008269FA">
      <w:pPr>
        <w:pStyle w:val="Heading2"/>
      </w:pPr>
      <w:bookmarkStart w:id="8" w:name="_Toc64132845"/>
      <w:bookmarkStart w:id="9" w:name="_Toc169536361"/>
      <w:r>
        <w:t xml:space="preserve">Specific </w:t>
      </w:r>
      <w:r w:rsidR="00B14237">
        <w:t>o</w:t>
      </w:r>
      <w:r>
        <w:t>bjective(s)</w:t>
      </w:r>
      <w:bookmarkEnd w:id="8"/>
      <w:bookmarkEnd w:id="9"/>
    </w:p>
    <w:p w14:paraId="385F6AE7" w14:textId="2E842090" w:rsidR="00D81857" w:rsidRPr="0063749B" w:rsidRDefault="00D81857" w:rsidP="00A4001B">
      <w:pPr>
        <w:keepNext/>
        <w:keepLines/>
        <w:rPr>
          <w:rFonts w:ascii="Times New Roman" w:hAnsi="Times New Roman"/>
          <w:sz w:val="22"/>
          <w:szCs w:val="22"/>
        </w:rPr>
      </w:pPr>
      <w:proofErr w:type="gramStart"/>
      <w:r w:rsidRPr="0063749B">
        <w:rPr>
          <w:rFonts w:ascii="Times New Roman" w:hAnsi="Times New Roman"/>
          <w:sz w:val="22"/>
          <w:szCs w:val="22"/>
        </w:rPr>
        <w:t xml:space="preserve">The </w:t>
      </w:r>
      <w:r w:rsidR="00312C82">
        <w:rPr>
          <w:rFonts w:ascii="Times New Roman" w:hAnsi="Times New Roman"/>
          <w:sz w:val="22"/>
          <w:szCs w:val="22"/>
        </w:rPr>
        <w:t xml:space="preserve"> </w:t>
      </w:r>
      <w:r w:rsidR="00312C82" w:rsidRPr="001E27BD">
        <w:rPr>
          <w:rFonts w:ascii="Times New Roman" w:hAnsi="Times New Roman"/>
          <w:sz w:val="22"/>
          <w:szCs w:val="22"/>
        </w:rPr>
        <w:t>specific</w:t>
      </w:r>
      <w:proofErr w:type="gramEnd"/>
      <w:r w:rsidR="00312C82" w:rsidRPr="001E27BD">
        <w:rPr>
          <w:rFonts w:ascii="Times New Roman" w:hAnsi="Times New Roman"/>
          <w:sz w:val="22"/>
          <w:szCs w:val="22"/>
        </w:rPr>
        <w:t xml:space="preserve"> objective (Outcome</w:t>
      </w:r>
      <w:r w:rsidR="006F1CE1">
        <w:rPr>
          <w:rFonts w:ascii="Times New Roman" w:hAnsi="Times New Roman"/>
          <w:sz w:val="22"/>
          <w:szCs w:val="22"/>
        </w:rPr>
        <w:t>)</w:t>
      </w:r>
      <w:r w:rsidRPr="0063749B">
        <w:rPr>
          <w:rFonts w:ascii="Times New Roman" w:hAnsi="Times New Roman"/>
          <w:sz w:val="22"/>
          <w:szCs w:val="22"/>
        </w:rPr>
        <w:t xml:space="preserve">of this contract </w:t>
      </w:r>
      <w:r>
        <w:rPr>
          <w:rFonts w:ascii="Times New Roman" w:hAnsi="Times New Roman"/>
          <w:sz w:val="22"/>
          <w:szCs w:val="22"/>
          <w:highlight w:val="lightGray"/>
        </w:rPr>
        <w:t>is</w:t>
      </w:r>
      <w:r w:rsidR="006F1CE1">
        <w:rPr>
          <w:rFonts w:ascii="Times New Roman" w:hAnsi="Times New Roman"/>
          <w:sz w:val="22"/>
          <w:szCs w:val="22"/>
        </w:rPr>
        <w:t xml:space="preserve"> </w:t>
      </w:r>
      <w:r w:rsidRPr="0063749B">
        <w:rPr>
          <w:rFonts w:ascii="Times New Roman" w:hAnsi="Times New Roman"/>
          <w:sz w:val="22"/>
          <w:szCs w:val="22"/>
        </w:rPr>
        <w:t>as follows:</w:t>
      </w:r>
    </w:p>
    <w:p w14:paraId="403074B1" w14:textId="40B6DDF3" w:rsidR="00D81857" w:rsidRPr="0063749B" w:rsidRDefault="006F1CE1" w:rsidP="00B0413E">
      <w:pPr>
        <w:pStyle w:val="ListBullet"/>
        <w:keepNext/>
        <w:keepLines/>
        <w:spacing w:after="120"/>
      </w:pPr>
      <w:r w:rsidRPr="0068774D">
        <w:rPr>
          <w:sz w:val="22"/>
          <w:szCs w:val="22"/>
        </w:rPr>
        <w:t xml:space="preserve"> Contract</w:t>
      </w:r>
      <w:r w:rsidR="00932A46">
        <w:rPr>
          <w:sz w:val="22"/>
          <w:szCs w:val="22"/>
        </w:rPr>
        <w:t>or</w:t>
      </w:r>
      <w:r w:rsidRPr="0068774D">
        <w:rPr>
          <w:sz w:val="22"/>
          <w:szCs w:val="22"/>
        </w:rPr>
        <w:t xml:space="preserve">/service </w:t>
      </w:r>
      <w:proofErr w:type="gramStart"/>
      <w:r w:rsidRPr="0068774D">
        <w:rPr>
          <w:sz w:val="22"/>
          <w:szCs w:val="22"/>
        </w:rPr>
        <w:t>provider  should</w:t>
      </w:r>
      <w:proofErr w:type="gramEnd"/>
      <w:r w:rsidRPr="0068774D">
        <w:rPr>
          <w:sz w:val="22"/>
          <w:szCs w:val="22"/>
        </w:rPr>
        <w:t xml:space="preserve">  support Museum Pon</w:t>
      </w:r>
      <w:r w:rsidRPr="0068774D">
        <w:rPr>
          <w:sz w:val="22"/>
          <w:szCs w:val="22"/>
          <w:lang w:val="sr-Latn-RS"/>
        </w:rPr>
        <w:t xml:space="preserve">išavlje Pirot </w:t>
      </w:r>
      <w:r w:rsidR="002C6EF2">
        <w:rPr>
          <w:sz w:val="22"/>
          <w:szCs w:val="22"/>
          <w:lang w:val="sr-Latn-RS"/>
        </w:rPr>
        <w:t>in event</w:t>
      </w:r>
      <w:r w:rsidR="00AD272C">
        <w:rPr>
          <w:sz w:val="22"/>
          <w:szCs w:val="22"/>
          <w:lang w:val="sr-Latn-RS"/>
        </w:rPr>
        <w:t>s</w:t>
      </w:r>
      <w:r w:rsidR="002C6EF2">
        <w:rPr>
          <w:sz w:val="22"/>
          <w:szCs w:val="22"/>
          <w:lang w:val="sr-Latn-RS"/>
        </w:rPr>
        <w:t xml:space="preserve"> organizatio</w:t>
      </w:r>
      <w:r w:rsidR="00AD272C">
        <w:rPr>
          <w:sz w:val="22"/>
          <w:szCs w:val="22"/>
          <w:lang w:val="sr-Latn-RS"/>
        </w:rPr>
        <w:t>n</w:t>
      </w:r>
      <w:r w:rsidR="002C6EF2">
        <w:rPr>
          <w:sz w:val="22"/>
          <w:szCs w:val="22"/>
          <w:lang w:val="sr-Latn-RS"/>
        </w:rPr>
        <w:t xml:space="preserve"> </w:t>
      </w:r>
      <w:proofErr w:type="gramStart"/>
      <w:r w:rsidR="00A128AC">
        <w:rPr>
          <w:sz w:val="22"/>
          <w:szCs w:val="22"/>
          <w:lang w:val="sr-Latn-RS"/>
        </w:rPr>
        <w:t xml:space="preserve">including </w:t>
      </w:r>
      <w:r w:rsidR="00AD272C">
        <w:rPr>
          <w:sz w:val="22"/>
          <w:szCs w:val="22"/>
          <w:lang w:val="sr-Latn-RS"/>
        </w:rPr>
        <w:t xml:space="preserve"> accomodation, </w:t>
      </w:r>
      <w:r w:rsidR="002C6EF2">
        <w:rPr>
          <w:sz w:val="22"/>
          <w:szCs w:val="22"/>
          <w:lang w:val="sr-Latn-RS"/>
        </w:rPr>
        <w:t xml:space="preserve"> </w:t>
      </w:r>
      <w:r w:rsidR="00201D51">
        <w:rPr>
          <w:sz w:val="22"/>
          <w:szCs w:val="22"/>
          <w:lang w:val="sr-Latn-RS"/>
        </w:rPr>
        <w:t>c</w:t>
      </w:r>
      <w:r w:rsidR="00AD272C">
        <w:rPr>
          <w:sz w:val="22"/>
          <w:szCs w:val="22"/>
          <w:lang w:val="sr-Latn-RS"/>
        </w:rPr>
        <w:t>atering</w:t>
      </w:r>
      <w:proofErr w:type="gramEnd"/>
      <w:r w:rsidR="00AD272C">
        <w:rPr>
          <w:sz w:val="22"/>
          <w:szCs w:val="22"/>
          <w:lang w:val="sr-Latn-RS"/>
        </w:rPr>
        <w:t xml:space="preserve">  and </w:t>
      </w:r>
      <w:r w:rsidR="002C6EF2">
        <w:rPr>
          <w:sz w:val="22"/>
          <w:szCs w:val="22"/>
          <w:lang w:val="sr-Latn-RS"/>
        </w:rPr>
        <w:t xml:space="preserve">transport service of event participants. </w:t>
      </w:r>
    </w:p>
    <w:p w14:paraId="0B95A542" w14:textId="06F19A97" w:rsidR="00932A46" w:rsidRDefault="00932A46" w:rsidP="00932A46">
      <w:pPr>
        <w:pStyle w:val="Heading2"/>
      </w:pPr>
      <w:r w:rsidRPr="00932A46">
        <w:t>Expected outputs to be achieved by the contractor</w:t>
      </w:r>
    </w:p>
    <w:p w14:paraId="27FB1D6A" w14:textId="2730861C"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469AFD8B" w14:textId="10B65E5D" w:rsidR="00A128AC" w:rsidRPr="009F4E95" w:rsidRDefault="00230DF4" w:rsidP="00453E08">
      <w:pPr>
        <w:pStyle w:val="ListBullet"/>
      </w:pPr>
      <w:r w:rsidRPr="009F4E95">
        <w:t xml:space="preserve">Output 1 to Outcome </w:t>
      </w:r>
      <w:proofErr w:type="gramStart"/>
      <w:r w:rsidRPr="009F4E95">
        <w:t xml:space="preserve">1 </w:t>
      </w:r>
      <w:r w:rsidR="0068774D" w:rsidRPr="009F4E95">
        <w:t>:</w:t>
      </w:r>
      <w:proofErr w:type="gramEnd"/>
      <w:r w:rsidR="0068774D" w:rsidRPr="009F4E95">
        <w:t xml:space="preserve"> </w:t>
      </w:r>
      <w:bookmarkStart w:id="10" w:name="_Hlk215616546"/>
      <w:r w:rsidR="00A128AC" w:rsidRPr="009F4E95">
        <w:rPr>
          <w:b/>
          <w:bCs/>
          <w:i/>
          <w:lang w:val="en-US"/>
        </w:rPr>
        <w:t>.</w:t>
      </w:r>
      <w:r w:rsidR="00A128AC" w:rsidRPr="009F4E95">
        <w:rPr>
          <w:lang w:val="en-US"/>
        </w:rPr>
        <w:t>Organiz</w:t>
      </w:r>
      <w:r w:rsidR="00201D51" w:rsidRPr="009F4E95">
        <w:rPr>
          <w:lang w:val="en-US"/>
        </w:rPr>
        <w:t xml:space="preserve">ed of </w:t>
      </w:r>
      <w:r w:rsidR="00A128AC" w:rsidRPr="009F4E95">
        <w:rPr>
          <w:lang w:val="en-US"/>
        </w:rPr>
        <w:t xml:space="preserve">  Tourist Forum</w:t>
      </w:r>
      <w:r w:rsidR="00A128AC" w:rsidRPr="009F4E95">
        <w:t xml:space="preserve"> in S</w:t>
      </w:r>
      <w:r w:rsidR="00201D51" w:rsidRPr="009F4E95">
        <w:t>erbia</w:t>
      </w:r>
    </w:p>
    <w:p w14:paraId="2792E446" w14:textId="00D66281" w:rsidR="00A128AC" w:rsidRPr="009F4E95" w:rsidRDefault="00230DF4">
      <w:pPr>
        <w:pStyle w:val="ListBullet"/>
        <w:rPr>
          <w:iCs/>
        </w:rPr>
      </w:pPr>
      <w:bookmarkStart w:id="11" w:name="_Hlk216642677"/>
      <w:r w:rsidRPr="009F4E95">
        <w:t xml:space="preserve">Output 2 to Outcome </w:t>
      </w:r>
      <w:proofErr w:type="gramStart"/>
      <w:r w:rsidRPr="009F4E95">
        <w:t xml:space="preserve">1 </w:t>
      </w:r>
      <w:r w:rsidR="0068774D" w:rsidRPr="009F4E95">
        <w:t xml:space="preserve"> </w:t>
      </w:r>
      <w:bookmarkEnd w:id="11"/>
      <w:r w:rsidR="0068774D" w:rsidRPr="009F4E95">
        <w:t>:</w:t>
      </w:r>
      <w:proofErr w:type="gramEnd"/>
      <w:r w:rsidR="00A128AC" w:rsidRPr="009F4E95">
        <w:rPr>
          <w:rFonts w:ascii="Tahoma" w:hAnsi="Tahoma" w:cs="Tahoma"/>
          <w:b/>
          <w:bCs/>
          <w:i/>
          <w:szCs w:val="22"/>
          <w:lang w:val="en-US"/>
        </w:rPr>
        <w:t xml:space="preserve"> </w:t>
      </w:r>
      <w:r w:rsidR="00A128AC" w:rsidRPr="009F4E95">
        <w:rPr>
          <w:iCs/>
          <w:lang w:val="en-US"/>
        </w:rPr>
        <w:t>Organiz</w:t>
      </w:r>
      <w:r w:rsidR="00201D51" w:rsidRPr="009F4E95">
        <w:rPr>
          <w:iCs/>
          <w:lang w:val="en-US"/>
        </w:rPr>
        <w:t xml:space="preserve">ed event: </w:t>
      </w:r>
      <w:r w:rsidR="00A128AC" w:rsidRPr="009F4E95">
        <w:rPr>
          <w:iCs/>
          <w:lang w:val="en-US"/>
        </w:rPr>
        <w:t xml:space="preserve">   Presentation of the </w:t>
      </w:r>
      <w:r w:rsidR="00201D51" w:rsidRPr="009F4E95">
        <w:rPr>
          <w:iCs/>
          <w:lang w:val="en-US"/>
        </w:rPr>
        <w:t>improved</w:t>
      </w:r>
      <w:r w:rsidR="00A128AC" w:rsidRPr="009F4E95">
        <w:rPr>
          <w:iCs/>
          <w:lang w:val="en-US"/>
        </w:rPr>
        <w:t xml:space="preserve"> cultural heritage - the fortress of Pirot /</w:t>
      </w:r>
      <w:r w:rsidR="0068774D" w:rsidRPr="009F4E95">
        <w:rPr>
          <w:iCs/>
        </w:rPr>
        <w:t xml:space="preserve"> </w:t>
      </w:r>
      <w:bookmarkStart w:id="12" w:name="_Hlk216439716"/>
    </w:p>
    <w:p w14:paraId="75111912" w14:textId="3FD9C704" w:rsidR="00A128AC" w:rsidRDefault="00201D51">
      <w:pPr>
        <w:pStyle w:val="ListBullet"/>
      </w:pPr>
      <w:r w:rsidRPr="009F4E95">
        <w:t xml:space="preserve">Output 3 to Outcome </w:t>
      </w:r>
      <w:proofErr w:type="gramStart"/>
      <w:r w:rsidRPr="009F4E95">
        <w:t>1</w:t>
      </w:r>
      <w:r w:rsidRPr="0053532A">
        <w:t xml:space="preserve"> </w:t>
      </w:r>
      <w:r>
        <w:t xml:space="preserve"> :</w:t>
      </w:r>
      <w:proofErr w:type="gramEnd"/>
      <w:r>
        <w:t xml:space="preserve"> </w:t>
      </w:r>
      <w:proofErr w:type="gramStart"/>
      <w:r>
        <w:t>Provided  transport</w:t>
      </w:r>
      <w:proofErr w:type="gramEnd"/>
      <w:r>
        <w:t xml:space="preserve"> for participants of forum in Bulgaria and local transport in Serbia</w:t>
      </w:r>
    </w:p>
    <w:p w14:paraId="7C39AC66" w14:textId="77777777" w:rsidR="00D81857" w:rsidRPr="0063749B" w:rsidRDefault="00D81857" w:rsidP="008A65FE">
      <w:pPr>
        <w:pStyle w:val="Heading1"/>
      </w:pPr>
      <w:bookmarkStart w:id="13" w:name="_Toc169536363"/>
      <w:bookmarkEnd w:id="10"/>
      <w:bookmarkEnd w:id="12"/>
      <w:r w:rsidRPr="0063749B">
        <w:lastRenderedPageBreak/>
        <w:t>ASSUMPTIONS &amp; RISKS</w:t>
      </w:r>
      <w:bookmarkEnd w:id="13"/>
    </w:p>
    <w:p w14:paraId="4B97C5B5" w14:textId="77777777" w:rsidR="00D81857" w:rsidRPr="0063749B" w:rsidRDefault="00D81857" w:rsidP="008269FA">
      <w:pPr>
        <w:pStyle w:val="Heading2"/>
      </w:pPr>
      <w:bookmarkStart w:id="14" w:name="_Toc169536364"/>
      <w:r w:rsidRPr="0063749B">
        <w:t>Assumptions underlying the project</w:t>
      </w:r>
      <w:bookmarkEnd w:id="14"/>
    </w:p>
    <w:p w14:paraId="188885F3" w14:textId="349708C3" w:rsidR="00D81857" w:rsidRPr="0063749B" w:rsidRDefault="0068774D" w:rsidP="008D141B">
      <w:pPr>
        <w:rPr>
          <w:rFonts w:ascii="Times New Roman" w:hAnsi="Times New Roman"/>
          <w:sz w:val="22"/>
          <w:szCs w:val="22"/>
        </w:rPr>
      </w:pPr>
      <w:r>
        <w:rPr>
          <w:rFonts w:ascii="Times New Roman" w:hAnsi="Times New Roman"/>
          <w:sz w:val="22"/>
          <w:szCs w:val="22"/>
        </w:rPr>
        <w:t>N/A</w:t>
      </w:r>
    </w:p>
    <w:p w14:paraId="488782E9" w14:textId="77777777" w:rsidR="00D81857" w:rsidRPr="0063749B" w:rsidRDefault="00D81857" w:rsidP="008269FA">
      <w:pPr>
        <w:pStyle w:val="Heading2"/>
      </w:pPr>
      <w:bookmarkStart w:id="15" w:name="_Toc169536365"/>
      <w:r w:rsidRPr="0063749B">
        <w:t>Risks</w:t>
      </w:r>
      <w:bookmarkEnd w:id="15"/>
    </w:p>
    <w:p w14:paraId="11B5F100" w14:textId="6DE6A3D0" w:rsidR="00D81857" w:rsidRPr="0063749B" w:rsidRDefault="00A65CC6" w:rsidP="008D141B">
      <w:pPr>
        <w:rPr>
          <w:rFonts w:ascii="Times New Roman" w:hAnsi="Times New Roman"/>
          <w:sz w:val="22"/>
          <w:szCs w:val="22"/>
        </w:rPr>
      </w:pPr>
      <w:r>
        <w:rPr>
          <w:rFonts w:ascii="Times New Roman" w:hAnsi="Times New Roman"/>
          <w:sz w:val="22"/>
          <w:szCs w:val="22"/>
        </w:rPr>
        <w:t>N/a</w:t>
      </w:r>
    </w:p>
    <w:p w14:paraId="0BEB4400" w14:textId="77777777" w:rsidR="00D81857" w:rsidRPr="0063749B" w:rsidRDefault="00D81857" w:rsidP="008A65FE">
      <w:pPr>
        <w:pStyle w:val="Heading1"/>
      </w:pPr>
      <w:bookmarkStart w:id="16" w:name="_Toc169536366"/>
      <w:r w:rsidRPr="0063749B">
        <w:t>SCOPE OF THE WORK</w:t>
      </w:r>
      <w:bookmarkEnd w:id="16"/>
    </w:p>
    <w:p w14:paraId="5B9C73EA" w14:textId="77777777" w:rsidR="00D81857" w:rsidRPr="0063749B" w:rsidRDefault="00D81857" w:rsidP="008269FA">
      <w:pPr>
        <w:pStyle w:val="Heading2"/>
      </w:pPr>
      <w:bookmarkStart w:id="17" w:name="_Toc169536367"/>
      <w:r w:rsidRPr="0063749B">
        <w:t>General</w:t>
      </w:r>
      <w:bookmarkEnd w:id="17"/>
    </w:p>
    <w:p w14:paraId="1C17AF87" w14:textId="77777777" w:rsidR="00D81857" w:rsidRPr="0063749B" w:rsidRDefault="00D81857" w:rsidP="008A13C7">
      <w:pPr>
        <w:pStyle w:val="Heading3"/>
      </w:pPr>
      <w:r w:rsidRPr="0063749B">
        <w:t xml:space="preserve">Description of the </w:t>
      </w:r>
      <w:r w:rsidR="002E468E" w:rsidRPr="0063749B">
        <w:t>assignment</w:t>
      </w:r>
    </w:p>
    <w:p w14:paraId="5CDFAF55" w14:textId="03C8814E" w:rsidR="00DC5468" w:rsidRPr="0053532A" w:rsidRDefault="00DC5468" w:rsidP="00DC5468">
      <w:pPr>
        <w:pStyle w:val="ListBullet"/>
      </w:pPr>
      <w:r w:rsidRPr="008351E3">
        <w:rPr>
          <w:sz w:val="22"/>
          <w:szCs w:val="22"/>
        </w:rPr>
        <w:t xml:space="preserve">The purpose of this contract is to support the </w:t>
      </w:r>
      <w:r>
        <w:rPr>
          <w:sz w:val="22"/>
          <w:szCs w:val="22"/>
        </w:rPr>
        <w:t xml:space="preserve">Museum Ponišavlje Pirot </w:t>
      </w:r>
      <w:r w:rsidRPr="008351E3">
        <w:rPr>
          <w:sz w:val="22"/>
          <w:szCs w:val="22"/>
        </w:rPr>
        <w:t xml:space="preserve">in </w:t>
      </w:r>
      <w:r w:rsidR="00201D51">
        <w:rPr>
          <w:sz w:val="22"/>
          <w:szCs w:val="22"/>
        </w:rPr>
        <w:t xml:space="preserve">organization of events in Serbia and provision of local and international transport for event in Bulgaria. </w:t>
      </w:r>
      <w:r>
        <w:t xml:space="preserve"> </w:t>
      </w:r>
    </w:p>
    <w:p w14:paraId="5147375D" w14:textId="5E79021C" w:rsidR="00DC5468" w:rsidRPr="00F71B78" w:rsidRDefault="00DC5468" w:rsidP="00DC5468">
      <w:pPr>
        <w:rPr>
          <w:rFonts w:ascii="Times New Roman" w:hAnsi="Times New Roman"/>
          <w:sz w:val="22"/>
          <w:szCs w:val="22"/>
        </w:rPr>
      </w:pPr>
      <w:r w:rsidRPr="00F71B78">
        <w:rPr>
          <w:rFonts w:ascii="Times New Roman" w:hAnsi="Times New Roman"/>
          <w:sz w:val="22"/>
          <w:szCs w:val="22"/>
        </w:rPr>
        <w:t xml:space="preserve"> It is a part of the project “</w:t>
      </w:r>
      <w:proofErr w:type="gramStart"/>
      <w:r w:rsidRPr="00F71B78">
        <w:rPr>
          <w:rFonts w:ascii="Times New Roman" w:hAnsi="Times New Roman"/>
          <w:sz w:val="22"/>
          <w:szCs w:val="22"/>
        </w:rPr>
        <w:t>Cult</w:t>
      </w:r>
      <w:r w:rsidR="001F2DB6">
        <w:rPr>
          <w:rFonts w:ascii="Times New Roman" w:hAnsi="Times New Roman"/>
          <w:sz w:val="22"/>
          <w:szCs w:val="22"/>
        </w:rPr>
        <w:t xml:space="preserve">urolling  </w:t>
      </w:r>
      <w:r w:rsidRPr="00F71B78">
        <w:rPr>
          <w:rFonts w:ascii="Times New Roman" w:hAnsi="Times New Roman"/>
          <w:sz w:val="22"/>
          <w:szCs w:val="22"/>
        </w:rPr>
        <w:t>stones</w:t>
      </w:r>
      <w:proofErr w:type="gramEnd"/>
      <w:r w:rsidRPr="00F71B78">
        <w:rPr>
          <w:rFonts w:ascii="Times New Roman" w:hAnsi="Times New Roman"/>
          <w:sz w:val="22"/>
          <w:szCs w:val="22"/>
        </w:rPr>
        <w:t xml:space="preserve"> ” funded under the INTERREG VI-A IPA Bulgaria–Serbia Programme. </w:t>
      </w:r>
    </w:p>
    <w:p w14:paraId="3423CE5E" w14:textId="1C2BBA63" w:rsidR="00DC5468" w:rsidRPr="00F71B78" w:rsidRDefault="00DC5468" w:rsidP="00DC5468">
      <w:pPr>
        <w:rPr>
          <w:rFonts w:ascii="Times New Roman" w:hAnsi="Times New Roman"/>
          <w:sz w:val="22"/>
          <w:szCs w:val="22"/>
        </w:rPr>
      </w:pPr>
      <w:r w:rsidRPr="00F71B78">
        <w:rPr>
          <w:rFonts w:ascii="Times New Roman" w:hAnsi="Times New Roman"/>
          <w:sz w:val="22"/>
          <w:szCs w:val="22"/>
        </w:rPr>
        <w:t>The assignment include</w:t>
      </w:r>
      <w:r w:rsidR="00FF090B" w:rsidRPr="00F71B78">
        <w:rPr>
          <w:rFonts w:ascii="Times New Roman" w:hAnsi="Times New Roman"/>
          <w:sz w:val="22"/>
          <w:szCs w:val="22"/>
        </w:rPr>
        <w:t xml:space="preserve">s the </w:t>
      </w:r>
      <w:proofErr w:type="gramStart"/>
      <w:r w:rsidR="00FF090B" w:rsidRPr="00F71B78">
        <w:rPr>
          <w:rFonts w:ascii="Times New Roman" w:hAnsi="Times New Roman"/>
          <w:sz w:val="22"/>
          <w:szCs w:val="22"/>
        </w:rPr>
        <w:t xml:space="preserve">following </w:t>
      </w:r>
      <w:r w:rsidRPr="00F71B78">
        <w:rPr>
          <w:rFonts w:ascii="Times New Roman" w:hAnsi="Times New Roman"/>
          <w:sz w:val="22"/>
          <w:szCs w:val="22"/>
        </w:rPr>
        <w:t xml:space="preserve"> segments</w:t>
      </w:r>
      <w:proofErr w:type="gramEnd"/>
      <w:r w:rsidRPr="00F71B78">
        <w:rPr>
          <w:rFonts w:ascii="Times New Roman" w:hAnsi="Times New Roman"/>
          <w:sz w:val="22"/>
          <w:szCs w:val="22"/>
        </w:rPr>
        <w:t xml:space="preserve">: </w:t>
      </w:r>
      <w:bookmarkStart w:id="18" w:name="_Hlk216644299"/>
    </w:p>
    <w:p w14:paraId="6B727574" w14:textId="52FAAB12" w:rsidR="00201D51" w:rsidRDefault="001F2DB6" w:rsidP="00B0413E">
      <w:pPr>
        <w:numPr>
          <w:ilvl w:val="0"/>
          <w:numId w:val="23"/>
        </w:numPr>
        <w:rPr>
          <w:rFonts w:ascii="Times New Roman" w:hAnsi="Times New Roman"/>
          <w:i/>
          <w:sz w:val="22"/>
          <w:szCs w:val="22"/>
        </w:rPr>
      </w:pPr>
      <w:r>
        <w:rPr>
          <w:rFonts w:ascii="Times New Roman" w:hAnsi="Times New Roman"/>
          <w:i/>
          <w:sz w:val="22"/>
          <w:szCs w:val="22"/>
        </w:rPr>
        <w:t xml:space="preserve"> </w:t>
      </w:r>
      <w:r w:rsidR="00201D51" w:rsidRPr="001F2DB6">
        <w:rPr>
          <w:rFonts w:ascii="Times New Roman" w:hAnsi="Times New Roman"/>
          <w:i/>
          <w:sz w:val="22"/>
          <w:szCs w:val="22"/>
        </w:rPr>
        <w:t xml:space="preserve">Organization   Tourist Forum in Serbia </w:t>
      </w:r>
      <w:proofErr w:type="gramStart"/>
      <w:r w:rsidR="00201D51" w:rsidRPr="001F2DB6">
        <w:rPr>
          <w:rFonts w:ascii="Times New Roman" w:hAnsi="Times New Roman"/>
          <w:i/>
          <w:sz w:val="22"/>
          <w:szCs w:val="22"/>
        </w:rPr>
        <w:t>( Pirot</w:t>
      </w:r>
      <w:proofErr w:type="gramEnd"/>
      <w:r w:rsidR="00201D51" w:rsidRPr="001F2DB6">
        <w:rPr>
          <w:rFonts w:ascii="Times New Roman" w:hAnsi="Times New Roman"/>
          <w:i/>
          <w:sz w:val="22"/>
          <w:szCs w:val="22"/>
        </w:rPr>
        <w:t>, Pirot district)</w:t>
      </w:r>
    </w:p>
    <w:bookmarkEnd w:id="18"/>
    <w:p w14:paraId="77823810" w14:textId="17E7DA53" w:rsidR="001F2DB6" w:rsidRDefault="001F2DB6" w:rsidP="00453E08">
      <w:pPr>
        <w:rPr>
          <w:rFonts w:ascii="Times New Roman" w:hAnsi="Times New Roman"/>
          <w:i/>
          <w:sz w:val="22"/>
          <w:szCs w:val="22"/>
        </w:rPr>
      </w:pPr>
      <w:r w:rsidRPr="001F2DB6">
        <w:rPr>
          <w:rFonts w:ascii="Times New Roman" w:hAnsi="Times New Roman"/>
          <w:i/>
          <w:sz w:val="22"/>
          <w:szCs w:val="22"/>
        </w:rPr>
        <w:t>A Regional Forum will be organized in Pirot</w:t>
      </w:r>
      <w:r w:rsidR="009F4E95">
        <w:rPr>
          <w:rFonts w:ascii="Times New Roman" w:hAnsi="Times New Roman"/>
          <w:i/>
          <w:sz w:val="22"/>
          <w:szCs w:val="22"/>
        </w:rPr>
        <w:t xml:space="preserve"> or Pirot </w:t>
      </w:r>
      <w:proofErr w:type="gramStart"/>
      <w:r w:rsidR="009F4E95">
        <w:rPr>
          <w:rFonts w:ascii="Times New Roman" w:hAnsi="Times New Roman"/>
          <w:i/>
          <w:sz w:val="22"/>
          <w:szCs w:val="22"/>
        </w:rPr>
        <w:t xml:space="preserve">district </w:t>
      </w:r>
      <w:r w:rsidRPr="001F2DB6">
        <w:rPr>
          <w:rFonts w:ascii="Times New Roman" w:hAnsi="Times New Roman"/>
          <w:i/>
          <w:sz w:val="22"/>
          <w:szCs w:val="22"/>
        </w:rPr>
        <w:t>,</w:t>
      </w:r>
      <w:proofErr w:type="gramEnd"/>
      <w:r w:rsidRPr="001F2DB6">
        <w:rPr>
          <w:rFonts w:ascii="Times New Roman" w:hAnsi="Times New Roman"/>
          <w:i/>
          <w:sz w:val="22"/>
          <w:szCs w:val="22"/>
        </w:rPr>
        <w:t xml:space="preserve"> bringing together stakeholders to implement joint activities, exchange good practices, and acquire new knowledge aimed at creating opportunities for cross-border cooperation (CBC) in the preservation and promotion of cultural heritage in the Montana–Pirot region.</w:t>
      </w:r>
      <w:r>
        <w:rPr>
          <w:rFonts w:ascii="Times New Roman" w:hAnsi="Times New Roman"/>
          <w:i/>
          <w:sz w:val="22"/>
          <w:szCs w:val="22"/>
        </w:rPr>
        <w:t xml:space="preserve"> </w:t>
      </w:r>
      <w:r w:rsidRPr="001F2DB6">
        <w:rPr>
          <w:rFonts w:ascii="Times New Roman" w:hAnsi="Times New Roman"/>
          <w:i/>
          <w:sz w:val="22"/>
          <w:szCs w:val="22"/>
        </w:rPr>
        <w:t>The four-day Tourist Forum in Serbia will further focus on enhancing tourism potential, with cultural heritage recognized as a key asset, in line with the principles of the New European Bauhaus. Participants will strengthen their professional capacities and transfer acquired knowledge to increase the tourist attractiveness and support the sustainable economic development of the CBC region.</w:t>
      </w:r>
    </w:p>
    <w:p w14:paraId="1A6C33D8" w14:textId="240ECFC8" w:rsidR="001F2DB6" w:rsidRDefault="001F2DB6" w:rsidP="00453E08">
      <w:pPr>
        <w:rPr>
          <w:rFonts w:ascii="Times New Roman" w:hAnsi="Times New Roman"/>
          <w:i/>
          <w:sz w:val="22"/>
          <w:szCs w:val="22"/>
        </w:rPr>
      </w:pPr>
      <w:r w:rsidRPr="001F2DB6">
        <w:rPr>
          <w:rFonts w:ascii="Times New Roman" w:hAnsi="Times New Roman"/>
          <w:i/>
          <w:sz w:val="22"/>
          <w:szCs w:val="22"/>
        </w:rPr>
        <w:t>The Forum will involve 82 participants, including 40 representatives of institutions, organizations, local authorities, and cultural heritage professionals from the Montana District, 40 participants from the Pirot region, one interpreter, and one lecturer</w:t>
      </w:r>
      <w:r w:rsidR="00453E08">
        <w:rPr>
          <w:rFonts w:ascii="Times New Roman" w:hAnsi="Times New Roman"/>
          <w:i/>
          <w:sz w:val="22"/>
          <w:szCs w:val="22"/>
        </w:rPr>
        <w:t>.</w:t>
      </w:r>
    </w:p>
    <w:p w14:paraId="7F96611F" w14:textId="02AD6C99" w:rsidR="00453E08" w:rsidRDefault="00453E08" w:rsidP="00453E08">
      <w:pPr>
        <w:rPr>
          <w:rFonts w:ascii="Times New Roman" w:hAnsi="Times New Roman"/>
          <w:i/>
          <w:sz w:val="22"/>
          <w:szCs w:val="22"/>
        </w:rPr>
      </w:pPr>
      <w:r>
        <w:rPr>
          <w:rFonts w:ascii="Times New Roman" w:hAnsi="Times New Roman"/>
          <w:i/>
          <w:sz w:val="22"/>
          <w:szCs w:val="22"/>
        </w:rPr>
        <w:t>Provisional time of event Jun-septemebar 2026</w:t>
      </w:r>
    </w:p>
    <w:p w14:paraId="0BD78B8F" w14:textId="77777777" w:rsidR="001F2DB6" w:rsidRDefault="001F2DB6" w:rsidP="001F2DB6">
      <w:pPr>
        <w:ind w:left="720"/>
        <w:rPr>
          <w:rFonts w:ascii="Times New Roman" w:hAnsi="Times New Roman"/>
          <w:i/>
          <w:sz w:val="22"/>
          <w:szCs w:val="22"/>
        </w:rPr>
      </w:pPr>
    </w:p>
    <w:p w14:paraId="1E8FC87F" w14:textId="75320163" w:rsidR="00201D51" w:rsidRDefault="001F2DB6" w:rsidP="00295F73">
      <w:pPr>
        <w:numPr>
          <w:ilvl w:val="0"/>
          <w:numId w:val="24"/>
        </w:numPr>
        <w:rPr>
          <w:rFonts w:ascii="Times New Roman" w:hAnsi="Times New Roman"/>
          <w:i/>
          <w:sz w:val="22"/>
          <w:szCs w:val="22"/>
        </w:rPr>
      </w:pPr>
      <w:proofErr w:type="gramStart"/>
      <w:r w:rsidRPr="001F2DB6">
        <w:rPr>
          <w:rFonts w:ascii="Times New Roman" w:hAnsi="Times New Roman"/>
          <w:i/>
          <w:sz w:val="22"/>
          <w:szCs w:val="22"/>
        </w:rPr>
        <w:t>.</w:t>
      </w:r>
      <w:r w:rsidR="00201D51" w:rsidRPr="001F2DB6">
        <w:rPr>
          <w:rFonts w:ascii="Times New Roman" w:hAnsi="Times New Roman"/>
          <w:i/>
          <w:sz w:val="22"/>
          <w:szCs w:val="22"/>
        </w:rPr>
        <w:t>Organization</w:t>
      </w:r>
      <w:proofErr w:type="gramEnd"/>
      <w:r w:rsidR="00201D51" w:rsidRPr="001F2DB6">
        <w:rPr>
          <w:rFonts w:ascii="Times New Roman" w:hAnsi="Times New Roman"/>
          <w:i/>
          <w:sz w:val="22"/>
          <w:szCs w:val="22"/>
        </w:rPr>
        <w:t xml:space="preserve"> of </w:t>
      </w:r>
      <w:proofErr w:type="gramStart"/>
      <w:r w:rsidRPr="001F2DB6">
        <w:rPr>
          <w:rFonts w:ascii="Times New Roman" w:hAnsi="Times New Roman"/>
          <w:i/>
          <w:sz w:val="22"/>
          <w:szCs w:val="22"/>
        </w:rPr>
        <w:t xml:space="preserve">final </w:t>
      </w:r>
      <w:r w:rsidR="00201D51" w:rsidRPr="001F2DB6">
        <w:rPr>
          <w:rFonts w:ascii="Times New Roman" w:hAnsi="Times New Roman"/>
          <w:i/>
          <w:sz w:val="22"/>
          <w:szCs w:val="22"/>
        </w:rPr>
        <w:t xml:space="preserve"> event</w:t>
      </w:r>
      <w:proofErr w:type="gramEnd"/>
      <w:r w:rsidR="00201D51" w:rsidRPr="001F2DB6">
        <w:rPr>
          <w:rFonts w:ascii="Times New Roman" w:hAnsi="Times New Roman"/>
          <w:i/>
          <w:sz w:val="22"/>
          <w:szCs w:val="22"/>
        </w:rPr>
        <w:t>/ Presentation of the improved cultural heritage - the fortress of Pirot</w:t>
      </w:r>
    </w:p>
    <w:p w14:paraId="018A4AE8" w14:textId="6D49C4E8" w:rsidR="001F2DB6" w:rsidRDefault="00451478" w:rsidP="00453E08">
      <w:pPr>
        <w:rPr>
          <w:rFonts w:ascii="Times New Roman" w:hAnsi="Times New Roman"/>
          <w:i/>
          <w:sz w:val="22"/>
          <w:szCs w:val="22"/>
        </w:rPr>
      </w:pPr>
      <w:r>
        <w:rPr>
          <w:rFonts w:ascii="Times New Roman" w:hAnsi="Times New Roman"/>
          <w:i/>
          <w:sz w:val="22"/>
          <w:szCs w:val="22"/>
        </w:rPr>
        <w:t>P</w:t>
      </w:r>
      <w:r w:rsidRPr="00451478">
        <w:rPr>
          <w:rFonts w:ascii="Times New Roman" w:hAnsi="Times New Roman"/>
          <w:i/>
          <w:sz w:val="22"/>
          <w:szCs w:val="22"/>
        </w:rPr>
        <w:t xml:space="preserve">resentation of the improved cultural heritage - the fortress of </w:t>
      </w:r>
      <w:proofErr w:type="gramStart"/>
      <w:r w:rsidRPr="00451478">
        <w:rPr>
          <w:rFonts w:ascii="Times New Roman" w:hAnsi="Times New Roman"/>
          <w:i/>
          <w:sz w:val="22"/>
          <w:szCs w:val="22"/>
        </w:rPr>
        <w:t>Pirot  will</w:t>
      </w:r>
      <w:proofErr w:type="gramEnd"/>
      <w:r w:rsidRPr="00451478">
        <w:rPr>
          <w:rFonts w:ascii="Times New Roman" w:hAnsi="Times New Roman"/>
          <w:i/>
          <w:sz w:val="22"/>
          <w:szCs w:val="22"/>
        </w:rPr>
        <w:t xml:space="preserve"> be organized as a </w:t>
      </w:r>
      <w:proofErr w:type="gramStart"/>
      <w:r w:rsidRPr="00451478">
        <w:rPr>
          <w:rFonts w:ascii="Times New Roman" w:hAnsi="Times New Roman"/>
          <w:i/>
          <w:sz w:val="22"/>
          <w:szCs w:val="22"/>
        </w:rPr>
        <w:t>performance  of</w:t>
      </w:r>
      <w:proofErr w:type="gramEnd"/>
      <w:r w:rsidRPr="00451478">
        <w:rPr>
          <w:rFonts w:ascii="Times New Roman" w:hAnsi="Times New Roman"/>
          <w:i/>
          <w:sz w:val="22"/>
          <w:szCs w:val="22"/>
        </w:rPr>
        <w:t xml:space="preserve"> the Serbian/</w:t>
      </w:r>
      <w:proofErr w:type="gramStart"/>
      <w:r>
        <w:rPr>
          <w:rFonts w:ascii="Times New Roman" w:hAnsi="Times New Roman"/>
          <w:i/>
          <w:sz w:val="22"/>
          <w:szCs w:val="22"/>
        </w:rPr>
        <w:t>local</w:t>
      </w:r>
      <w:r w:rsidRPr="00451478">
        <w:rPr>
          <w:rFonts w:ascii="Times New Roman" w:hAnsi="Times New Roman"/>
          <w:i/>
          <w:sz w:val="22"/>
          <w:szCs w:val="22"/>
        </w:rPr>
        <w:t xml:space="preserve">  cultural</w:t>
      </w:r>
      <w:proofErr w:type="gramEnd"/>
      <w:r w:rsidRPr="00451478">
        <w:rPr>
          <w:rFonts w:ascii="Times New Roman" w:hAnsi="Times New Roman"/>
          <w:i/>
          <w:sz w:val="22"/>
          <w:szCs w:val="22"/>
        </w:rPr>
        <w:t xml:space="preserve"> heritage. It will take place also </w:t>
      </w:r>
      <w:proofErr w:type="gramStart"/>
      <w:r w:rsidRPr="00451478">
        <w:rPr>
          <w:rFonts w:ascii="Times New Roman" w:hAnsi="Times New Roman"/>
          <w:i/>
          <w:sz w:val="22"/>
          <w:szCs w:val="22"/>
        </w:rPr>
        <w:t>in  Pirot</w:t>
      </w:r>
      <w:proofErr w:type="gramEnd"/>
      <w:r w:rsidRPr="00451478">
        <w:rPr>
          <w:rFonts w:ascii="Times New Roman" w:hAnsi="Times New Roman"/>
          <w:i/>
          <w:sz w:val="22"/>
          <w:szCs w:val="22"/>
        </w:rPr>
        <w:t xml:space="preserve"> with participation of official 10 representatives of   Montana </w:t>
      </w:r>
      <w:proofErr w:type="gramStart"/>
      <w:r w:rsidRPr="00451478">
        <w:rPr>
          <w:rFonts w:ascii="Times New Roman" w:hAnsi="Times New Roman"/>
          <w:i/>
          <w:sz w:val="22"/>
          <w:szCs w:val="22"/>
        </w:rPr>
        <w:t>municipality ,</w:t>
      </w:r>
      <w:proofErr w:type="gramEnd"/>
      <w:r w:rsidRPr="00451478">
        <w:rPr>
          <w:rFonts w:ascii="Times New Roman" w:hAnsi="Times New Roman"/>
          <w:i/>
          <w:sz w:val="22"/>
          <w:szCs w:val="22"/>
        </w:rPr>
        <w:t xml:space="preserve"> 10 From Pirot and all interested, and the community of the CBC region.  Event will be organized in Pirot for the presentation of reconstruction works with a cultural performance of local folklore with a demonstration of digitized products/applications as a result of the project.</w:t>
      </w:r>
    </w:p>
    <w:p w14:paraId="2ABAE723" w14:textId="25D2BBA5" w:rsidR="00BD49C3" w:rsidRPr="001F2DB6" w:rsidRDefault="00BD49C3" w:rsidP="00453E08">
      <w:pPr>
        <w:rPr>
          <w:rFonts w:ascii="Times New Roman" w:hAnsi="Times New Roman"/>
          <w:i/>
          <w:sz w:val="22"/>
          <w:szCs w:val="22"/>
        </w:rPr>
      </w:pPr>
      <w:r>
        <w:rPr>
          <w:rFonts w:ascii="Times New Roman" w:hAnsi="Times New Roman"/>
          <w:i/>
          <w:sz w:val="22"/>
          <w:szCs w:val="22"/>
        </w:rPr>
        <w:t xml:space="preserve">Provisional time of event </w:t>
      </w:r>
      <w:r w:rsidRPr="00453E08">
        <w:rPr>
          <w:rFonts w:ascii="Tahoma" w:hAnsi="Tahoma" w:cs="Tahoma"/>
          <w:i/>
          <w:szCs w:val="22"/>
        </w:rPr>
        <w:t>March-April 2027</w:t>
      </w:r>
    </w:p>
    <w:p w14:paraId="5B0CDF63" w14:textId="5BAF7A71" w:rsidR="00DC5468" w:rsidRPr="00BD49C3" w:rsidRDefault="00201D51" w:rsidP="008D141B">
      <w:pPr>
        <w:numPr>
          <w:ilvl w:val="0"/>
          <w:numId w:val="23"/>
        </w:numPr>
        <w:rPr>
          <w:rFonts w:ascii="Times New Roman" w:hAnsi="Times New Roman"/>
          <w:i/>
          <w:sz w:val="22"/>
          <w:szCs w:val="22"/>
        </w:rPr>
      </w:pPr>
      <w:r w:rsidRPr="001F2DB6">
        <w:rPr>
          <w:rFonts w:ascii="Times New Roman" w:hAnsi="Times New Roman"/>
          <w:i/>
          <w:sz w:val="22"/>
          <w:szCs w:val="22"/>
        </w:rPr>
        <w:lastRenderedPageBreak/>
        <w:t xml:space="preserve"> </w:t>
      </w:r>
      <w:r w:rsidR="001F2DB6" w:rsidRPr="001F2DB6">
        <w:rPr>
          <w:rFonts w:ascii="Times New Roman" w:hAnsi="Times New Roman"/>
          <w:i/>
          <w:sz w:val="22"/>
          <w:szCs w:val="22"/>
        </w:rPr>
        <w:t xml:space="preserve">Transport service for travel of participants of Tourist </w:t>
      </w:r>
      <w:proofErr w:type="gramStart"/>
      <w:r w:rsidR="001F2DB6" w:rsidRPr="001F2DB6">
        <w:rPr>
          <w:rFonts w:ascii="Times New Roman" w:hAnsi="Times New Roman"/>
          <w:i/>
          <w:sz w:val="22"/>
          <w:szCs w:val="22"/>
        </w:rPr>
        <w:t xml:space="preserve">forum  </w:t>
      </w:r>
      <w:r w:rsidR="00BD49C3">
        <w:rPr>
          <w:rFonts w:ascii="Times New Roman" w:hAnsi="Times New Roman"/>
          <w:i/>
          <w:sz w:val="22"/>
          <w:szCs w:val="22"/>
        </w:rPr>
        <w:t>(</w:t>
      </w:r>
      <w:proofErr w:type="gramEnd"/>
      <w:r w:rsidR="00BD49C3">
        <w:rPr>
          <w:rFonts w:ascii="Times New Roman" w:hAnsi="Times New Roman"/>
          <w:i/>
          <w:sz w:val="22"/>
          <w:szCs w:val="22"/>
        </w:rPr>
        <w:t xml:space="preserve">42 people) </w:t>
      </w:r>
      <w:r w:rsidR="001F2DB6" w:rsidRPr="001F2DB6">
        <w:rPr>
          <w:rFonts w:ascii="Times New Roman" w:hAnsi="Times New Roman"/>
          <w:i/>
          <w:sz w:val="22"/>
          <w:szCs w:val="22"/>
        </w:rPr>
        <w:t>in Bulgaria and local transport for Tourist forum participant</w:t>
      </w:r>
      <w:r w:rsidR="001F2DB6">
        <w:rPr>
          <w:rFonts w:ascii="Times New Roman" w:hAnsi="Times New Roman"/>
          <w:i/>
          <w:sz w:val="22"/>
          <w:szCs w:val="22"/>
        </w:rPr>
        <w:t>s</w:t>
      </w:r>
      <w:r w:rsidR="001F2DB6" w:rsidRPr="001F2DB6">
        <w:rPr>
          <w:rFonts w:ascii="Times New Roman" w:hAnsi="Times New Roman"/>
          <w:i/>
          <w:sz w:val="22"/>
          <w:szCs w:val="22"/>
        </w:rPr>
        <w:t xml:space="preserve"> in Serbia </w:t>
      </w:r>
      <w:r w:rsidR="00BD49C3">
        <w:rPr>
          <w:rFonts w:ascii="Times New Roman" w:hAnsi="Times New Roman"/>
          <w:i/>
          <w:sz w:val="22"/>
          <w:szCs w:val="22"/>
        </w:rPr>
        <w:t>(40)</w:t>
      </w:r>
    </w:p>
    <w:p w14:paraId="436ED1C2" w14:textId="6A3D7805" w:rsidR="00E40EED" w:rsidRPr="0007707B" w:rsidRDefault="00DC5468" w:rsidP="001F2DB6">
      <w:pPr>
        <w:rPr>
          <w:rFonts w:ascii="Times New Roman" w:hAnsi="Times New Roman"/>
          <w:sz w:val="24"/>
          <w:szCs w:val="24"/>
          <w:lang w:val="en-US" w:eastAsia="en-US"/>
        </w:rPr>
      </w:pPr>
      <w:r w:rsidRPr="008351E3">
        <w:rPr>
          <w:rFonts w:ascii="Times New Roman" w:hAnsi="Times New Roman"/>
          <w:sz w:val="22"/>
          <w:szCs w:val="22"/>
        </w:rPr>
        <w:t xml:space="preserve">The contractor will be responsible for the end-to-end delivery of </w:t>
      </w:r>
      <w:r w:rsidR="00490E1E">
        <w:rPr>
          <w:rFonts w:ascii="Times New Roman" w:hAnsi="Times New Roman"/>
          <w:sz w:val="22"/>
          <w:szCs w:val="22"/>
        </w:rPr>
        <w:t xml:space="preserve">the contracted service. </w:t>
      </w:r>
    </w:p>
    <w:p w14:paraId="67E7D4DB" w14:textId="66497080" w:rsidR="00E40EED" w:rsidRPr="00F71B78" w:rsidRDefault="00E40EED" w:rsidP="00E40EED">
      <w:pPr>
        <w:rPr>
          <w:rFonts w:ascii="Times New Roman" w:hAnsi="Times New Roman"/>
          <w:sz w:val="22"/>
          <w:szCs w:val="22"/>
        </w:rPr>
      </w:pPr>
      <w:r w:rsidRPr="00F71B78">
        <w:rPr>
          <w:rFonts w:ascii="Times New Roman" w:hAnsi="Times New Roman"/>
          <w:sz w:val="22"/>
          <w:szCs w:val="22"/>
        </w:rPr>
        <w:t xml:space="preserve">Contracting </w:t>
      </w:r>
      <w:proofErr w:type="gramStart"/>
      <w:r w:rsidRPr="00F71B78">
        <w:rPr>
          <w:rFonts w:ascii="Times New Roman" w:hAnsi="Times New Roman"/>
          <w:sz w:val="22"/>
          <w:szCs w:val="22"/>
        </w:rPr>
        <w:t>authority(</w:t>
      </w:r>
      <w:proofErr w:type="gramEnd"/>
      <w:r w:rsidRPr="00F71B78">
        <w:rPr>
          <w:rFonts w:ascii="Times New Roman" w:hAnsi="Times New Roman"/>
          <w:sz w:val="22"/>
          <w:szCs w:val="22"/>
        </w:rPr>
        <w:t xml:space="preserve">Museum Ponisavlje) will provide all the necessary informational support related to the project Culturaling stones which serves as the basis for the </w:t>
      </w:r>
      <w:r w:rsidR="00451478">
        <w:rPr>
          <w:rFonts w:ascii="Times New Roman" w:hAnsi="Times New Roman"/>
          <w:sz w:val="22"/>
          <w:szCs w:val="22"/>
        </w:rPr>
        <w:t xml:space="preserve">service implementation. </w:t>
      </w:r>
    </w:p>
    <w:p w14:paraId="38FC91CA" w14:textId="77777777" w:rsidR="00DC5468" w:rsidRPr="00F71B78" w:rsidRDefault="00DC5468" w:rsidP="00E40EED">
      <w:pPr>
        <w:rPr>
          <w:rFonts w:ascii="Times New Roman" w:hAnsi="Times New Roman"/>
          <w:sz w:val="22"/>
          <w:szCs w:val="22"/>
        </w:rPr>
      </w:pPr>
    </w:p>
    <w:p w14:paraId="761C92A4" w14:textId="77777777" w:rsidR="00D81857" w:rsidRPr="0063749B" w:rsidRDefault="00D81857" w:rsidP="008A13C7">
      <w:pPr>
        <w:pStyle w:val="Heading3"/>
      </w:pPr>
      <w:r w:rsidRPr="0063749B">
        <w:t>Geographical area to be covered</w:t>
      </w:r>
    </w:p>
    <w:p w14:paraId="4132868E" w14:textId="2E5DC3C0" w:rsidR="00D81857" w:rsidRPr="00DB6372" w:rsidRDefault="00E40EED" w:rsidP="008D141B">
      <w:pPr>
        <w:rPr>
          <w:rFonts w:ascii="Times New Roman" w:hAnsi="Times New Roman"/>
          <w:sz w:val="22"/>
          <w:szCs w:val="22"/>
          <w:lang w:val="sr-Latn-RS"/>
        </w:rPr>
      </w:pPr>
      <w:r>
        <w:rPr>
          <w:rFonts w:ascii="Times New Roman" w:hAnsi="Times New Roman"/>
          <w:sz w:val="22"/>
          <w:szCs w:val="22"/>
        </w:rPr>
        <w:t xml:space="preserve">Pirot, </w:t>
      </w:r>
      <w:r w:rsidR="00DB6372">
        <w:rPr>
          <w:rFonts w:ascii="Times New Roman" w:hAnsi="Times New Roman"/>
          <w:sz w:val="22"/>
          <w:szCs w:val="22"/>
        </w:rPr>
        <w:t>Piro</w:t>
      </w:r>
      <w:r w:rsidR="00DB6372">
        <w:rPr>
          <w:rFonts w:ascii="Times New Roman" w:hAnsi="Times New Roman"/>
          <w:sz w:val="22"/>
          <w:szCs w:val="22"/>
          <w:lang w:val="sr-Latn-RS"/>
        </w:rPr>
        <w:t xml:space="preserve">t </w:t>
      </w:r>
      <w:proofErr w:type="gramStart"/>
      <w:r w:rsidR="00DB6372">
        <w:rPr>
          <w:rFonts w:ascii="Times New Roman" w:hAnsi="Times New Roman"/>
          <w:sz w:val="22"/>
          <w:szCs w:val="22"/>
          <w:lang w:val="sr-Latn-RS"/>
        </w:rPr>
        <w:t xml:space="preserve">distrit </w:t>
      </w:r>
      <w:r w:rsidR="00F71B78">
        <w:rPr>
          <w:rFonts w:ascii="Times New Roman" w:hAnsi="Times New Roman"/>
          <w:sz w:val="22"/>
          <w:szCs w:val="22"/>
          <w:lang w:val="sr-Latn-RS"/>
        </w:rPr>
        <w:t xml:space="preserve"> (</w:t>
      </w:r>
      <w:proofErr w:type="gramEnd"/>
      <w:r w:rsidR="00F71B78">
        <w:rPr>
          <w:rFonts w:ascii="Times New Roman" w:hAnsi="Times New Roman"/>
          <w:sz w:val="22"/>
          <w:szCs w:val="22"/>
          <w:lang w:val="sr-Latn-RS"/>
        </w:rPr>
        <w:t>Serbia)</w:t>
      </w:r>
      <w:r w:rsidR="00DB6372">
        <w:rPr>
          <w:rFonts w:ascii="Times New Roman" w:hAnsi="Times New Roman"/>
          <w:sz w:val="22"/>
          <w:szCs w:val="22"/>
          <w:lang w:val="sr-Latn-RS"/>
        </w:rPr>
        <w:t>, Montana district</w:t>
      </w:r>
      <w:r w:rsidR="00F71B78">
        <w:rPr>
          <w:rFonts w:ascii="Times New Roman" w:hAnsi="Times New Roman"/>
          <w:sz w:val="22"/>
          <w:szCs w:val="22"/>
          <w:lang w:val="sr-Latn-RS"/>
        </w:rPr>
        <w:t xml:space="preserve"> (Bulgaria</w:t>
      </w:r>
      <w:proofErr w:type="gramStart"/>
      <w:r w:rsidR="00F71B78">
        <w:rPr>
          <w:rFonts w:ascii="Times New Roman" w:hAnsi="Times New Roman"/>
          <w:sz w:val="22"/>
          <w:szCs w:val="22"/>
          <w:lang w:val="sr-Latn-RS"/>
        </w:rPr>
        <w:t>)</w:t>
      </w:r>
      <w:r w:rsidR="00DB6372">
        <w:rPr>
          <w:rFonts w:ascii="Times New Roman" w:hAnsi="Times New Roman"/>
          <w:sz w:val="22"/>
          <w:szCs w:val="22"/>
          <w:lang w:val="sr-Latn-RS"/>
        </w:rPr>
        <w:t xml:space="preserve"> ,</w:t>
      </w:r>
      <w:proofErr w:type="gramEnd"/>
      <w:r w:rsidR="00DB6372">
        <w:rPr>
          <w:rFonts w:ascii="Times New Roman" w:hAnsi="Times New Roman"/>
          <w:sz w:val="22"/>
          <w:szCs w:val="22"/>
          <w:lang w:val="sr-Latn-RS"/>
        </w:rPr>
        <w:t xml:space="preserve"> cross border region </w:t>
      </w:r>
    </w:p>
    <w:p w14:paraId="4A60BB7E" w14:textId="77777777" w:rsidR="00D81857" w:rsidRPr="0063749B" w:rsidRDefault="00D81857" w:rsidP="008A13C7">
      <w:pPr>
        <w:pStyle w:val="Heading3"/>
      </w:pPr>
      <w:r w:rsidRPr="0063749B">
        <w:t>Target groups</w:t>
      </w:r>
    </w:p>
    <w:p w14:paraId="7C05BCAB" w14:textId="0CD7BA53" w:rsidR="00D81857" w:rsidRPr="0063749B" w:rsidRDefault="00DB6372" w:rsidP="008D141B">
      <w:pPr>
        <w:rPr>
          <w:rFonts w:ascii="Times New Roman" w:hAnsi="Times New Roman"/>
          <w:sz w:val="22"/>
          <w:szCs w:val="22"/>
        </w:rPr>
      </w:pPr>
      <w:r>
        <w:rPr>
          <w:rFonts w:ascii="Times New Roman" w:hAnsi="Times New Roman"/>
          <w:sz w:val="22"/>
          <w:szCs w:val="22"/>
        </w:rPr>
        <w:t>Project stakeholders</w:t>
      </w:r>
      <w:r w:rsidR="00F71B78">
        <w:rPr>
          <w:rFonts w:ascii="Times New Roman" w:hAnsi="Times New Roman"/>
          <w:sz w:val="22"/>
          <w:szCs w:val="22"/>
        </w:rPr>
        <w:t xml:space="preserve"> in CBC region Bulgaria-</w:t>
      </w:r>
      <w:proofErr w:type="gramStart"/>
      <w:r w:rsidR="00F71B78">
        <w:rPr>
          <w:rFonts w:ascii="Times New Roman" w:hAnsi="Times New Roman"/>
          <w:sz w:val="22"/>
          <w:szCs w:val="22"/>
        </w:rPr>
        <w:t xml:space="preserve">Serbia </w:t>
      </w:r>
      <w:r>
        <w:rPr>
          <w:rFonts w:ascii="Times New Roman" w:hAnsi="Times New Roman"/>
          <w:sz w:val="22"/>
          <w:szCs w:val="22"/>
        </w:rPr>
        <w:t xml:space="preserve"> direct</w:t>
      </w:r>
      <w:proofErr w:type="gramEnd"/>
      <w:r>
        <w:rPr>
          <w:rFonts w:ascii="Times New Roman" w:hAnsi="Times New Roman"/>
          <w:sz w:val="22"/>
          <w:szCs w:val="22"/>
        </w:rPr>
        <w:t xml:space="preserve"> affected by project activities</w:t>
      </w:r>
    </w:p>
    <w:p w14:paraId="0323DB8B" w14:textId="77777777" w:rsidR="00D81857" w:rsidRDefault="00D81857" w:rsidP="008269FA">
      <w:pPr>
        <w:pStyle w:val="Heading2"/>
      </w:pPr>
      <w:bookmarkStart w:id="19" w:name="_Ref20657225"/>
      <w:bookmarkStart w:id="20" w:name="_Toc169536368"/>
      <w:r w:rsidRPr="0063749B">
        <w:t xml:space="preserve">Specific </w:t>
      </w:r>
      <w:r w:rsidR="00CA7163">
        <w:t>work</w:t>
      </w:r>
      <w:bookmarkEnd w:id="19"/>
      <w:bookmarkEnd w:id="20"/>
    </w:p>
    <w:p w14:paraId="6E0DCA72" w14:textId="1597F1C5" w:rsidR="006A7A66" w:rsidRPr="00453E08" w:rsidRDefault="00932A46" w:rsidP="006A7A66">
      <w:pPr>
        <w:pStyle w:val="Text2"/>
        <w:ind w:left="0"/>
        <w:rPr>
          <w:rFonts w:ascii="Times New Roman" w:hAnsi="Times New Roman"/>
          <w:sz w:val="22"/>
          <w:szCs w:val="22"/>
        </w:rPr>
      </w:pPr>
      <w:r w:rsidRPr="00453E08">
        <w:rPr>
          <w:rFonts w:ascii="Times New Roman" w:hAnsi="Times New Roman"/>
          <w:sz w:val="22"/>
          <w:szCs w:val="22"/>
        </w:rPr>
        <w:t xml:space="preserve">The </w:t>
      </w:r>
      <w:r w:rsidR="00451478" w:rsidRPr="00453E08">
        <w:rPr>
          <w:rFonts w:ascii="Times New Roman" w:hAnsi="Times New Roman"/>
          <w:sz w:val="22"/>
          <w:szCs w:val="22"/>
        </w:rPr>
        <w:t xml:space="preserve">contractor has to provide complete service as following: </w:t>
      </w:r>
    </w:p>
    <w:p w14:paraId="47544790" w14:textId="182A5DA6" w:rsidR="00542C76" w:rsidRPr="00F71B78" w:rsidRDefault="00542C76" w:rsidP="006A7A66">
      <w:pPr>
        <w:pStyle w:val="Text2"/>
        <w:ind w:left="0"/>
        <w:rPr>
          <w:rFonts w:ascii="Times New Roman" w:hAnsi="Times New Roman"/>
          <w:sz w:val="22"/>
          <w:szCs w:val="22"/>
        </w:rPr>
      </w:pPr>
      <w:r w:rsidRPr="00453E08">
        <w:rPr>
          <w:rFonts w:ascii="Times New Roman" w:hAnsi="Times New Roman"/>
          <w:sz w:val="22"/>
          <w:szCs w:val="22"/>
        </w:rPr>
        <w:t xml:space="preserve">Implementation </w:t>
      </w:r>
      <w:proofErr w:type="gramStart"/>
      <w:r w:rsidRPr="00453E08">
        <w:rPr>
          <w:rFonts w:ascii="Times New Roman" w:hAnsi="Times New Roman"/>
          <w:sz w:val="22"/>
          <w:szCs w:val="22"/>
        </w:rPr>
        <w:t>period :</w:t>
      </w:r>
      <w:proofErr w:type="gramEnd"/>
      <w:r w:rsidRPr="00453E08">
        <w:rPr>
          <w:rFonts w:ascii="Times New Roman" w:hAnsi="Times New Roman"/>
          <w:sz w:val="22"/>
          <w:szCs w:val="22"/>
        </w:rPr>
        <w:t xml:space="preserve"> 1</w:t>
      </w:r>
      <w:r w:rsidR="00451478" w:rsidRPr="00453E08">
        <w:rPr>
          <w:rFonts w:ascii="Times New Roman" w:hAnsi="Times New Roman"/>
          <w:sz w:val="22"/>
          <w:szCs w:val="22"/>
        </w:rPr>
        <w:t>4</w:t>
      </w:r>
      <w:r w:rsidRPr="00453E08">
        <w:rPr>
          <w:rFonts w:ascii="Times New Roman" w:hAnsi="Times New Roman"/>
          <w:sz w:val="22"/>
          <w:szCs w:val="22"/>
        </w:rPr>
        <w:t xml:space="preserve"> months</w:t>
      </w:r>
      <w:r w:rsidRPr="00F71B78">
        <w:rPr>
          <w:rFonts w:ascii="Times New Roman" w:hAnsi="Times New Roman"/>
          <w:sz w:val="22"/>
          <w:szCs w:val="22"/>
        </w:rPr>
        <w:t xml:space="preserve"> </w:t>
      </w:r>
    </w:p>
    <w:p w14:paraId="4ACAD788" w14:textId="77777777" w:rsidR="00451478" w:rsidRPr="00F71B78" w:rsidRDefault="006A7A66" w:rsidP="00451478">
      <w:pPr>
        <w:rPr>
          <w:rFonts w:ascii="Times New Roman" w:hAnsi="Times New Roman"/>
          <w:sz w:val="22"/>
          <w:szCs w:val="22"/>
        </w:rPr>
      </w:pPr>
      <w:r w:rsidRPr="0040082D">
        <w:rPr>
          <w:rFonts w:ascii="Tahoma" w:hAnsi="Tahoma" w:cs="Tahoma"/>
          <w:i/>
          <w:szCs w:val="22"/>
        </w:rPr>
        <w:t xml:space="preserve"> </w:t>
      </w:r>
    </w:p>
    <w:p w14:paraId="4C7712CB" w14:textId="1E977BA3" w:rsidR="00451478" w:rsidRPr="005F1FF9" w:rsidRDefault="00451478" w:rsidP="00451478">
      <w:pPr>
        <w:pStyle w:val="Header"/>
        <w:rPr>
          <w:rFonts w:ascii="Tahoma" w:hAnsi="Tahoma" w:cs="Tahoma"/>
          <w:b/>
          <w:bCs/>
          <w:i/>
          <w:szCs w:val="22"/>
        </w:rPr>
      </w:pPr>
      <w:r w:rsidRPr="005F1FF9">
        <w:rPr>
          <w:rFonts w:ascii="Tahoma" w:hAnsi="Tahoma" w:cs="Tahoma"/>
          <w:b/>
          <w:bCs/>
          <w:i/>
          <w:szCs w:val="22"/>
        </w:rPr>
        <w:t>1.</w:t>
      </w:r>
      <w:proofErr w:type="gramStart"/>
      <w:r w:rsidRPr="009F4E95">
        <w:rPr>
          <w:rFonts w:ascii="Tahoma" w:hAnsi="Tahoma" w:cs="Tahoma"/>
          <w:b/>
          <w:bCs/>
          <w:i/>
          <w:szCs w:val="22"/>
          <w:u w:val="single"/>
        </w:rPr>
        <w:t xml:space="preserve">Organized  </w:t>
      </w:r>
      <w:r w:rsidR="00F27BDA" w:rsidRPr="009F4E95">
        <w:rPr>
          <w:rFonts w:ascii="Tahoma" w:hAnsi="Tahoma" w:cs="Tahoma"/>
          <w:b/>
          <w:bCs/>
          <w:i/>
          <w:szCs w:val="22"/>
          <w:u w:val="single"/>
        </w:rPr>
        <w:t>Tourist</w:t>
      </w:r>
      <w:proofErr w:type="gramEnd"/>
      <w:r w:rsidRPr="009F4E95">
        <w:rPr>
          <w:rFonts w:ascii="Tahoma" w:hAnsi="Tahoma" w:cs="Tahoma"/>
          <w:b/>
          <w:bCs/>
          <w:i/>
          <w:szCs w:val="22"/>
          <w:u w:val="single"/>
        </w:rPr>
        <w:t xml:space="preserve"> Forum in S</w:t>
      </w:r>
      <w:r w:rsidR="009F4E95">
        <w:rPr>
          <w:rFonts w:ascii="Tahoma" w:hAnsi="Tahoma" w:cs="Tahoma"/>
          <w:b/>
          <w:bCs/>
          <w:i/>
          <w:szCs w:val="22"/>
          <w:u w:val="single"/>
        </w:rPr>
        <w:t>E</w:t>
      </w:r>
      <w:r w:rsidRPr="009F4E95">
        <w:rPr>
          <w:rFonts w:ascii="Tahoma" w:hAnsi="Tahoma" w:cs="Tahoma"/>
          <w:b/>
          <w:bCs/>
          <w:i/>
          <w:szCs w:val="22"/>
          <w:u w:val="single"/>
        </w:rPr>
        <w:t>RB</w:t>
      </w:r>
      <w:r w:rsidR="009F4E95">
        <w:rPr>
          <w:rFonts w:ascii="Tahoma" w:hAnsi="Tahoma" w:cs="Tahoma"/>
          <w:b/>
          <w:bCs/>
          <w:i/>
          <w:szCs w:val="22"/>
          <w:u w:val="single"/>
        </w:rPr>
        <w:t xml:space="preserve">IA </w:t>
      </w:r>
      <w:r w:rsidR="00F27BDA">
        <w:rPr>
          <w:rFonts w:ascii="Tahoma" w:hAnsi="Tahoma" w:cs="Tahoma"/>
          <w:i/>
          <w:szCs w:val="22"/>
        </w:rPr>
        <w:t xml:space="preserve">(Pirot, Pirot </w:t>
      </w:r>
      <w:proofErr w:type="gramStart"/>
      <w:r w:rsidR="00F27BDA">
        <w:rPr>
          <w:rFonts w:ascii="Tahoma" w:hAnsi="Tahoma" w:cs="Tahoma"/>
          <w:i/>
          <w:szCs w:val="22"/>
        </w:rPr>
        <w:t xml:space="preserve">district) </w:t>
      </w:r>
      <w:r w:rsidR="00F27BDA" w:rsidRPr="000C3379">
        <w:rPr>
          <w:rFonts w:ascii="Tahoma" w:hAnsi="Tahoma" w:cs="Tahoma"/>
          <w:i/>
          <w:szCs w:val="22"/>
        </w:rPr>
        <w:t xml:space="preserve"> </w:t>
      </w:r>
      <w:r w:rsidR="00D23084">
        <w:rPr>
          <w:rFonts w:ascii="Tahoma" w:hAnsi="Tahoma" w:cs="Tahoma"/>
          <w:i/>
          <w:szCs w:val="22"/>
        </w:rPr>
        <w:t>-</w:t>
      </w:r>
      <w:proofErr w:type="gramEnd"/>
      <w:r w:rsidR="00D23084">
        <w:rPr>
          <w:rFonts w:ascii="Tahoma" w:hAnsi="Tahoma" w:cs="Tahoma"/>
          <w:i/>
          <w:szCs w:val="22"/>
        </w:rPr>
        <w:t xml:space="preserve"> Provisional </w:t>
      </w:r>
      <w:proofErr w:type="gramStart"/>
      <w:r w:rsidR="00D23084">
        <w:rPr>
          <w:rFonts w:ascii="Tahoma" w:hAnsi="Tahoma" w:cs="Tahoma"/>
          <w:i/>
          <w:szCs w:val="22"/>
        </w:rPr>
        <w:t>date :</w:t>
      </w:r>
      <w:proofErr w:type="gramEnd"/>
      <w:r w:rsidR="00D23084">
        <w:rPr>
          <w:rFonts w:ascii="Tahoma" w:hAnsi="Tahoma" w:cs="Tahoma"/>
          <w:i/>
          <w:szCs w:val="22"/>
        </w:rPr>
        <w:t xml:space="preserve"> J</w:t>
      </w:r>
      <w:r w:rsidR="00022B5F">
        <w:rPr>
          <w:rFonts w:ascii="Tahoma" w:hAnsi="Tahoma" w:cs="Tahoma"/>
          <w:i/>
          <w:szCs w:val="22"/>
        </w:rPr>
        <w:t>u</w:t>
      </w:r>
      <w:r w:rsidR="00453E08">
        <w:rPr>
          <w:rFonts w:ascii="Tahoma" w:hAnsi="Tahoma" w:cs="Tahoma"/>
          <w:i/>
          <w:szCs w:val="22"/>
        </w:rPr>
        <w:t>ne</w:t>
      </w:r>
      <w:r w:rsidR="00022B5F">
        <w:rPr>
          <w:rFonts w:ascii="Tahoma" w:hAnsi="Tahoma" w:cs="Tahoma"/>
          <w:i/>
          <w:szCs w:val="22"/>
        </w:rPr>
        <w:t xml:space="preserve"> -</w:t>
      </w:r>
      <w:proofErr w:type="gramStart"/>
      <w:r w:rsidR="00022B5F">
        <w:rPr>
          <w:rFonts w:ascii="Tahoma" w:hAnsi="Tahoma" w:cs="Tahoma"/>
          <w:i/>
          <w:szCs w:val="22"/>
        </w:rPr>
        <w:t xml:space="preserve">September </w:t>
      </w:r>
      <w:r w:rsidR="00D23084">
        <w:rPr>
          <w:rFonts w:ascii="Tahoma" w:hAnsi="Tahoma" w:cs="Tahoma"/>
          <w:i/>
          <w:szCs w:val="22"/>
        </w:rPr>
        <w:t xml:space="preserve"> 2026</w:t>
      </w:r>
      <w:proofErr w:type="gramEnd"/>
    </w:p>
    <w:p w14:paraId="0F18C7A5" w14:textId="1DCEB8E2" w:rsidR="00451478" w:rsidRPr="00816923" w:rsidRDefault="00F27BDA" w:rsidP="00451478">
      <w:pPr>
        <w:pStyle w:val="Header"/>
        <w:rPr>
          <w:rFonts w:ascii="Tahoma" w:hAnsi="Tahoma" w:cs="Tahoma"/>
          <w:i/>
          <w:szCs w:val="22"/>
          <w:u w:val="single"/>
        </w:rPr>
      </w:pPr>
      <w:r>
        <w:rPr>
          <w:rFonts w:ascii="Tahoma" w:hAnsi="Tahoma" w:cs="Tahoma"/>
          <w:i/>
          <w:szCs w:val="22"/>
        </w:rPr>
        <w:t xml:space="preserve">1.1 Accommodation of </w:t>
      </w:r>
      <w:proofErr w:type="gramStart"/>
      <w:r>
        <w:rPr>
          <w:rFonts w:ascii="Tahoma" w:hAnsi="Tahoma" w:cs="Tahoma"/>
          <w:i/>
          <w:szCs w:val="22"/>
        </w:rPr>
        <w:t xml:space="preserve">participants </w:t>
      </w:r>
      <w:r w:rsidRPr="00F27BDA">
        <w:rPr>
          <w:rFonts w:ascii="Tahoma" w:hAnsi="Tahoma" w:cs="Tahoma"/>
          <w:i/>
          <w:szCs w:val="22"/>
        </w:rPr>
        <w:t xml:space="preserve"> </w:t>
      </w:r>
      <w:r w:rsidRPr="000C3379">
        <w:rPr>
          <w:rFonts w:ascii="Tahoma" w:hAnsi="Tahoma" w:cs="Tahoma"/>
          <w:i/>
          <w:szCs w:val="22"/>
        </w:rPr>
        <w:t>in</w:t>
      </w:r>
      <w:proofErr w:type="gramEnd"/>
      <w:r w:rsidRPr="000C3379">
        <w:rPr>
          <w:rFonts w:ascii="Tahoma" w:hAnsi="Tahoma" w:cs="Tahoma"/>
          <w:i/>
          <w:szCs w:val="22"/>
        </w:rPr>
        <w:t xml:space="preserve"> </w:t>
      </w:r>
      <w:proofErr w:type="gramStart"/>
      <w:r>
        <w:rPr>
          <w:rFonts w:ascii="Tahoma" w:hAnsi="Tahoma" w:cs="Tahoma"/>
          <w:i/>
          <w:szCs w:val="22"/>
        </w:rPr>
        <w:t>Serbia  -</w:t>
      </w:r>
      <w:proofErr w:type="gramEnd"/>
      <w:r w:rsidR="002A0847">
        <w:rPr>
          <w:rFonts w:ascii="Tahoma" w:hAnsi="Tahoma" w:cs="Tahoma"/>
          <w:i/>
          <w:szCs w:val="22"/>
        </w:rPr>
        <w:t xml:space="preserve">hotel </w:t>
      </w:r>
      <w:r w:rsidR="00095ED3">
        <w:rPr>
          <w:rFonts w:ascii="Tahoma" w:hAnsi="Tahoma" w:cs="Tahoma"/>
          <w:i/>
          <w:szCs w:val="22"/>
        </w:rPr>
        <w:t xml:space="preserve">in Pirot or up to 30 km away from </w:t>
      </w:r>
      <w:proofErr w:type="gramStart"/>
      <w:r w:rsidR="00095ED3">
        <w:rPr>
          <w:rFonts w:ascii="Tahoma" w:hAnsi="Tahoma" w:cs="Tahoma"/>
          <w:i/>
          <w:szCs w:val="22"/>
        </w:rPr>
        <w:t xml:space="preserve">Pirot </w:t>
      </w:r>
      <w:r w:rsidR="00451478" w:rsidRPr="000C3379">
        <w:rPr>
          <w:rFonts w:ascii="Tahoma" w:hAnsi="Tahoma" w:cs="Tahoma"/>
          <w:i/>
          <w:szCs w:val="22"/>
        </w:rPr>
        <w:t xml:space="preserve"> 82</w:t>
      </w:r>
      <w:proofErr w:type="gramEnd"/>
      <w:r w:rsidR="00451478" w:rsidRPr="000C3379">
        <w:rPr>
          <w:rFonts w:ascii="Tahoma" w:hAnsi="Tahoma" w:cs="Tahoma"/>
          <w:i/>
          <w:szCs w:val="22"/>
        </w:rPr>
        <w:t xml:space="preserve"> </w:t>
      </w:r>
      <w:proofErr w:type="gramStart"/>
      <w:r w:rsidR="00451478" w:rsidRPr="000C3379">
        <w:rPr>
          <w:rFonts w:ascii="Tahoma" w:hAnsi="Tahoma" w:cs="Tahoma"/>
          <w:i/>
          <w:szCs w:val="22"/>
        </w:rPr>
        <w:t>participants  /</w:t>
      </w:r>
      <w:proofErr w:type="gramEnd"/>
      <w:r w:rsidR="00451478" w:rsidRPr="000C3379">
        <w:rPr>
          <w:rFonts w:ascii="Tahoma" w:hAnsi="Tahoma" w:cs="Tahoma"/>
          <w:i/>
          <w:szCs w:val="22"/>
        </w:rPr>
        <w:t xml:space="preserve">40 representatives of institutions and organizations, local authorities and people working in the area </w:t>
      </w:r>
      <w:proofErr w:type="gramStart"/>
      <w:r w:rsidR="00451478" w:rsidRPr="000C3379">
        <w:rPr>
          <w:rFonts w:ascii="Tahoma" w:hAnsi="Tahoma" w:cs="Tahoma"/>
          <w:i/>
          <w:szCs w:val="22"/>
        </w:rPr>
        <w:t>of  culture</w:t>
      </w:r>
      <w:proofErr w:type="gramEnd"/>
      <w:r w:rsidR="00451478" w:rsidRPr="000C3379">
        <w:rPr>
          <w:rFonts w:ascii="Tahoma" w:hAnsi="Tahoma" w:cs="Tahoma"/>
          <w:i/>
          <w:szCs w:val="22"/>
        </w:rPr>
        <w:t xml:space="preserve"> </w:t>
      </w:r>
      <w:proofErr w:type="gramStart"/>
      <w:r w:rsidR="00451478" w:rsidRPr="000C3379">
        <w:rPr>
          <w:rFonts w:ascii="Tahoma" w:hAnsi="Tahoma" w:cs="Tahoma"/>
          <w:i/>
          <w:szCs w:val="22"/>
        </w:rPr>
        <w:t>preserving  from</w:t>
      </w:r>
      <w:proofErr w:type="gramEnd"/>
      <w:r w:rsidR="00451478" w:rsidRPr="000C3379">
        <w:rPr>
          <w:rFonts w:ascii="Tahoma" w:hAnsi="Tahoma" w:cs="Tahoma"/>
          <w:i/>
          <w:szCs w:val="22"/>
        </w:rPr>
        <w:t xml:space="preserve"> BG and 40 from S</w:t>
      </w:r>
      <w:r w:rsidR="009F4E95">
        <w:rPr>
          <w:rFonts w:ascii="Tahoma" w:hAnsi="Tahoma" w:cs="Tahoma"/>
          <w:i/>
          <w:szCs w:val="22"/>
        </w:rPr>
        <w:t>RB</w:t>
      </w:r>
      <w:r w:rsidR="00451478" w:rsidRPr="000C3379">
        <w:rPr>
          <w:rFonts w:ascii="Tahoma" w:hAnsi="Tahoma" w:cs="Tahoma"/>
          <w:i/>
          <w:szCs w:val="22"/>
        </w:rPr>
        <w:t>, 1 interpreter and 1 lecturer</w:t>
      </w:r>
      <w:proofErr w:type="gramStart"/>
      <w:r w:rsidR="00451478" w:rsidRPr="000C3379">
        <w:rPr>
          <w:rFonts w:ascii="Tahoma" w:hAnsi="Tahoma" w:cs="Tahoma"/>
          <w:i/>
          <w:szCs w:val="22"/>
        </w:rPr>
        <w:t>/  -</w:t>
      </w:r>
      <w:proofErr w:type="gramEnd"/>
      <w:r w:rsidR="00451478" w:rsidRPr="000C3379">
        <w:rPr>
          <w:rFonts w:ascii="Tahoma" w:hAnsi="Tahoma" w:cs="Tahoma"/>
          <w:i/>
          <w:szCs w:val="22"/>
        </w:rPr>
        <w:t xml:space="preserve"> </w:t>
      </w:r>
      <w:r w:rsidR="00451478" w:rsidRPr="00816923">
        <w:rPr>
          <w:rFonts w:ascii="Tahoma" w:hAnsi="Tahoma" w:cs="Tahoma"/>
          <w:i/>
          <w:szCs w:val="22"/>
          <w:u w:val="single"/>
        </w:rPr>
        <w:t xml:space="preserve">3 nights in single </w:t>
      </w:r>
      <w:r w:rsidR="00095ED3">
        <w:rPr>
          <w:rFonts w:ascii="Tahoma" w:hAnsi="Tahoma" w:cs="Tahoma"/>
          <w:i/>
          <w:szCs w:val="22"/>
          <w:u w:val="single"/>
        </w:rPr>
        <w:t xml:space="preserve">/double </w:t>
      </w:r>
      <w:r w:rsidR="00451478" w:rsidRPr="00816923">
        <w:rPr>
          <w:rFonts w:ascii="Tahoma" w:hAnsi="Tahoma" w:cs="Tahoma"/>
          <w:i/>
          <w:szCs w:val="22"/>
          <w:u w:val="single"/>
        </w:rPr>
        <w:t xml:space="preserve">rooms  </w:t>
      </w:r>
    </w:p>
    <w:p w14:paraId="7D3D3E80" w14:textId="14C63665" w:rsidR="00EC4AC5" w:rsidRPr="00816923" w:rsidRDefault="00451478" w:rsidP="00451478">
      <w:pPr>
        <w:pStyle w:val="Header"/>
        <w:rPr>
          <w:rFonts w:ascii="Tahoma" w:hAnsi="Tahoma" w:cs="Tahoma"/>
          <w:i/>
          <w:szCs w:val="22"/>
          <w:u w:val="single"/>
        </w:rPr>
      </w:pPr>
      <w:r w:rsidRPr="000C3379">
        <w:rPr>
          <w:rFonts w:ascii="Tahoma" w:hAnsi="Tahoma" w:cs="Tahoma"/>
          <w:i/>
          <w:szCs w:val="22"/>
        </w:rPr>
        <w:t>1.2</w:t>
      </w:r>
      <w:r w:rsidRPr="000C3379">
        <w:rPr>
          <w:rFonts w:ascii="Tahoma" w:hAnsi="Tahoma" w:cs="Tahoma"/>
          <w:i/>
          <w:szCs w:val="22"/>
        </w:rPr>
        <w:tab/>
      </w:r>
      <w:r>
        <w:rPr>
          <w:rFonts w:ascii="Tahoma" w:hAnsi="Tahoma" w:cs="Tahoma"/>
          <w:i/>
          <w:szCs w:val="22"/>
        </w:rPr>
        <w:t xml:space="preserve"> </w:t>
      </w:r>
      <w:r w:rsidR="00F27BDA">
        <w:rPr>
          <w:rFonts w:ascii="Tahoma" w:hAnsi="Tahoma" w:cs="Tahoma"/>
          <w:i/>
          <w:szCs w:val="22"/>
        </w:rPr>
        <w:t xml:space="preserve">Catering service - </w:t>
      </w:r>
      <w:r w:rsidRPr="000C3379">
        <w:rPr>
          <w:rFonts w:ascii="Tahoma" w:hAnsi="Tahoma" w:cs="Tahoma"/>
          <w:i/>
          <w:szCs w:val="22"/>
        </w:rPr>
        <w:t xml:space="preserve">82 participants/40 representatives of institutions and organizations, local authorities and people working in the area </w:t>
      </w:r>
      <w:proofErr w:type="gramStart"/>
      <w:r w:rsidRPr="000C3379">
        <w:rPr>
          <w:rFonts w:ascii="Tahoma" w:hAnsi="Tahoma" w:cs="Tahoma"/>
          <w:i/>
          <w:szCs w:val="22"/>
        </w:rPr>
        <w:t>of  culture</w:t>
      </w:r>
      <w:proofErr w:type="gramEnd"/>
      <w:r w:rsidRPr="000C3379">
        <w:rPr>
          <w:rFonts w:ascii="Tahoma" w:hAnsi="Tahoma" w:cs="Tahoma"/>
          <w:i/>
          <w:szCs w:val="22"/>
        </w:rPr>
        <w:t xml:space="preserve"> </w:t>
      </w:r>
      <w:proofErr w:type="gramStart"/>
      <w:r w:rsidRPr="000C3379">
        <w:rPr>
          <w:rFonts w:ascii="Tahoma" w:hAnsi="Tahoma" w:cs="Tahoma"/>
          <w:i/>
          <w:szCs w:val="22"/>
        </w:rPr>
        <w:t>preserving  from</w:t>
      </w:r>
      <w:proofErr w:type="gramEnd"/>
      <w:r w:rsidRPr="000C3379">
        <w:rPr>
          <w:rFonts w:ascii="Tahoma" w:hAnsi="Tahoma" w:cs="Tahoma"/>
          <w:i/>
          <w:szCs w:val="22"/>
        </w:rPr>
        <w:t xml:space="preserve"> BG and 40 from SER, 1 interpreter and 1 lecturer/ </w:t>
      </w:r>
      <w:r w:rsidRPr="00816923">
        <w:rPr>
          <w:rFonts w:ascii="Tahoma" w:hAnsi="Tahoma" w:cs="Tahoma"/>
          <w:i/>
          <w:szCs w:val="22"/>
          <w:u w:val="single"/>
        </w:rPr>
        <w:t xml:space="preserve">- 3 days - lunch and dinner </w:t>
      </w:r>
      <w:bookmarkStart w:id="21" w:name="_Hlk216647892"/>
    </w:p>
    <w:bookmarkEnd w:id="21"/>
    <w:p w14:paraId="2061EEEE" w14:textId="13217D9C" w:rsidR="00EC4AC5" w:rsidRPr="00816923" w:rsidRDefault="00451478" w:rsidP="00451478">
      <w:pPr>
        <w:pStyle w:val="Header"/>
        <w:rPr>
          <w:rFonts w:ascii="Tahoma" w:hAnsi="Tahoma" w:cs="Tahoma"/>
          <w:i/>
          <w:szCs w:val="22"/>
          <w:u w:val="single"/>
        </w:rPr>
      </w:pPr>
      <w:r w:rsidRPr="000C3379">
        <w:rPr>
          <w:rFonts w:ascii="Tahoma" w:hAnsi="Tahoma" w:cs="Tahoma"/>
          <w:i/>
          <w:szCs w:val="22"/>
        </w:rPr>
        <w:t>1.3</w:t>
      </w:r>
      <w:proofErr w:type="gramStart"/>
      <w:r w:rsidRPr="000C3379">
        <w:rPr>
          <w:rFonts w:ascii="Tahoma" w:hAnsi="Tahoma" w:cs="Tahoma"/>
          <w:i/>
          <w:szCs w:val="22"/>
        </w:rPr>
        <w:tab/>
      </w:r>
      <w:r>
        <w:rPr>
          <w:rFonts w:ascii="Tahoma" w:hAnsi="Tahoma" w:cs="Tahoma"/>
          <w:i/>
          <w:szCs w:val="22"/>
        </w:rPr>
        <w:t xml:space="preserve"> </w:t>
      </w:r>
      <w:r w:rsidR="00F27BDA">
        <w:rPr>
          <w:rFonts w:ascii="Tahoma" w:hAnsi="Tahoma" w:cs="Tahoma"/>
          <w:i/>
          <w:szCs w:val="22"/>
        </w:rPr>
        <w:t xml:space="preserve"> Lunch</w:t>
      </w:r>
      <w:proofErr w:type="gramEnd"/>
      <w:r w:rsidR="00F27BDA">
        <w:rPr>
          <w:rFonts w:ascii="Tahoma" w:hAnsi="Tahoma" w:cs="Tahoma"/>
          <w:i/>
          <w:szCs w:val="22"/>
        </w:rPr>
        <w:t xml:space="preserve"> </w:t>
      </w:r>
      <w:r>
        <w:rPr>
          <w:rFonts w:ascii="Tahoma" w:hAnsi="Tahoma" w:cs="Tahoma"/>
          <w:i/>
          <w:szCs w:val="22"/>
        </w:rPr>
        <w:t xml:space="preserve"> </w:t>
      </w:r>
      <w:r w:rsidRPr="000C3379">
        <w:rPr>
          <w:rFonts w:ascii="Tahoma" w:hAnsi="Tahoma" w:cs="Tahoma"/>
          <w:i/>
          <w:szCs w:val="22"/>
        </w:rPr>
        <w:t xml:space="preserve"> for 82 participants/40 representatives of institutions and organizations, local authorities and people working in the area </w:t>
      </w:r>
      <w:proofErr w:type="gramStart"/>
      <w:r w:rsidRPr="000C3379">
        <w:rPr>
          <w:rFonts w:ascii="Tahoma" w:hAnsi="Tahoma" w:cs="Tahoma"/>
          <w:i/>
          <w:szCs w:val="22"/>
        </w:rPr>
        <w:t>of  culture</w:t>
      </w:r>
      <w:proofErr w:type="gramEnd"/>
      <w:r w:rsidRPr="000C3379">
        <w:rPr>
          <w:rFonts w:ascii="Tahoma" w:hAnsi="Tahoma" w:cs="Tahoma"/>
          <w:i/>
          <w:szCs w:val="22"/>
        </w:rPr>
        <w:t xml:space="preserve"> preserving   from BG and 40 from SER, 1 interpreter and 1 lecturer/ - </w:t>
      </w:r>
      <w:r w:rsidRPr="00816923">
        <w:rPr>
          <w:rFonts w:ascii="Tahoma" w:hAnsi="Tahoma" w:cs="Tahoma"/>
          <w:i/>
          <w:szCs w:val="22"/>
          <w:u w:val="single"/>
        </w:rPr>
        <w:t xml:space="preserve">1 day – </w:t>
      </w:r>
    </w:p>
    <w:p w14:paraId="302B6A6E" w14:textId="04DB4692" w:rsidR="00EC4AC5" w:rsidRPr="00816923" w:rsidRDefault="00EC4AC5" w:rsidP="00451478">
      <w:pPr>
        <w:pStyle w:val="Header"/>
        <w:rPr>
          <w:rFonts w:ascii="Tahoma" w:hAnsi="Tahoma" w:cs="Tahoma"/>
          <w:i/>
          <w:szCs w:val="22"/>
          <w:u w:val="single"/>
        </w:rPr>
      </w:pPr>
      <w:r>
        <w:rPr>
          <w:rFonts w:ascii="Tahoma" w:hAnsi="Tahoma" w:cs="Tahoma"/>
          <w:i/>
          <w:szCs w:val="22"/>
        </w:rPr>
        <w:t>1.4</w:t>
      </w:r>
      <w:r w:rsidR="00FA113B">
        <w:rPr>
          <w:rFonts w:ascii="Tahoma" w:hAnsi="Tahoma" w:cs="Tahoma"/>
          <w:i/>
          <w:szCs w:val="22"/>
        </w:rPr>
        <w:t>. Coffee</w:t>
      </w:r>
      <w:r>
        <w:rPr>
          <w:rFonts w:ascii="Tahoma" w:hAnsi="Tahoma" w:cs="Tahoma"/>
          <w:i/>
          <w:szCs w:val="22"/>
        </w:rPr>
        <w:t xml:space="preserve"> breaks for </w:t>
      </w:r>
      <w:r w:rsidR="00451478" w:rsidRPr="00816923">
        <w:rPr>
          <w:rFonts w:ascii="Tahoma" w:hAnsi="Tahoma" w:cs="Tahoma"/>
          <w:i/>
          <w:szCs w:val="22"/>
          <w:u w:val="single"/>
        </w:rPr>
        <w:t>4 days - 6 coffee breaks</w:t>
      </w:r>
      <w:r w:rsidR="005D4A5A">
        <w:rPr>
          <w:rFonts w:ascii="Tahoma" w:hAnsi="Tahoma" w:cs="Tahoma"/>
          <w:i/>
          <w:szCs w:val="22"/>
          <w:u w:val="single"/>
        </w:rPr>
        <w:t xml:space="preserve"> </w:t>
      </w:r>
      <w:r w:rsidR="00451478" w:rsidRPr="00816923">
        <w:rPr>
          <w:rFonts w:ascii="Tahoma" w:hAnsi="Tahoma" w:cs="Tahoma"/>
          <w:i/>
          <w:szCs w:val="22"/>
          <w:u w:val="single"/>
        </w:rPr>
        <w:t xml:space="preserve">  x 82 participants </w:t>
      </w:r>
    </w:p>
    <w:p w14:paraId="7E41F50B" w14:textId="759690E7" w:rsidR="00451478" w:rsidRPr="00816923" w:rsidRDefault="00451478" w:rsidP="00FA113B">
      <w:pPr>
        <w:pStyle w:val="Header"/>
        <w:jc w:val="left"/>
        <w:rPr>
          <w:rFonts w:ascii="Tahoma" w:hAnsi="Tahoma" w:cs="Tahoma"/>
          <w:i/>
          <w:szCs w:val="22"/>
          <w:u w:val="single"/>
        </w:rPr>
      </w:pPr>
      <w:r w:rsidRPr="000C3379">
        <w:rPr>
          <w:rFonts w:ascii="Tahoma" w:hAnsi="Tahoma" w:cs="Tahoma"/>
          <w:i/>
          <w:szCs w:val="22"/>
        </w:rPr>
        <w:t>1.5</w:t>
      </w:r>
      <w:r>
        <w:rPr>
          <w:rFonts w:ascii="Tahoma" w:hAnsi="Tahoma" w:cs="Tahoma"/>
          <w:i/>
          <w:szCs w:val="22"/>
        </w:rPr>
        <w:t xml:space="preserve"> </w:t>
      </w:r>
      <w:r w:rsidR="00FA113B">
        <w:rPr>
          <w:rFonts w:ascii="Tahoma" w:hAnsi="Tahoma" w:cs="Tahoma"/>
          <w:i/>
          <w:szCs w:val="22"/>
        </w:rPr>
        <w:t xml:space="preserve">Provide/ </w:t>
      </w:r>
      <w:r w:rsidRPr="00816923">
        <w:rPr>
          <w:rFonts w:ascii="Tahoma" w:hAnsi="Tahoma" w:cs="Tahoma"/>
          <w:i/>
          <w:szCs w:val="22"/>
          <w:u w:val="single"/>
        </w:rPr>
        <w:t xml:space="preserve">rent of hall for 3 days </w:t>
      </w:r>
      <w:r w:rsidR="00FA113B">
        <w:rPr>
          <w:rFonts w:ascii="Tahoma" w:hAnsi="Tahoma" w:cs="Tahoma"/>
          <w:i/>
          <w:szCs w:val="22"/>
          <w:u w:val="single"/>
        </w:rPr>
        <w:t xml:space="preserve">Tourist forum event </w:t>
      </w:r>
      <w:r w:rsidR="0036224F">
        <w:rPr>
          <w:rFonts w:ascii="Tahoma" w:hAnsi="Tahoma" w:cs="Tahoma"/>
          <w:i/>
          <w:szCs w:val="22"/>
          <w:u w:val="single"/>
        </w:rPr>
        <w:t>(82 participants)</w:t>
      </w:r>
    </w:p>
    <w:p w14:paraId="436296CA" w14:textId="358DF14B" w:rsidR="00451478" w:rsidRPr="005F1FF9" w:rsidRDefault="00451478" w:rsidP="00451478">
      <w:pPr>
        <w:pStyle w:val="Header"/>
        <w:rPr>
          <w:rFonts w:ascii="Tahoma" w:hAnsi="Tahoma" w:cs="Tahoma"/>
          <w:b/>
          <w:bCs/>
          <w:i/>
          <w:szCs w:val="22"/>
        </w:rPr>
      </w:pPr>
      <w:r w:rsidRPr="00022B5F">
        <w:rPr>
          <w:rFonts w:ascii="Tahoma" w:hAnsi="Tahoma" w:cs="Tahoma"/>
          <w:b/>
          <w:bCs/>
          <w:i/>
          <w:szCs w:val="22"/>
        </w:rPr>
        <w:t>2</w:t>
      </w:r>
      <w:r w:rsidRPr="000C3379">
        <w:rPr>
          <w:rFonts w:ascii="Tahoma" w:hAnsi="Tahoma" w:cs="Tahoma"/>
          <w:i/>
          <w:szCs w:val="22"/>
        </w:rPr>
        <w:t>.</w:t>
      </w:r>
      <w:r w:rsidRPr="000C3379">
        <w:rPr>
          <w:rFonts w:ascii="Tahoma" w:hAnsi="Tahoma" w:cs="Tahoma"/>
          <w:i/>
          <w:szCs w:val="22"/>
        </w:rPr>
        <w:tab/>
      </w:r>
      <w:r w:rsidRPr="009F4E95">
        <w:rPr>
          <w:rFonts w:ascii="Tahoma" w:hAnsi="Tahoma" w:cs="Tahoma"/>
          <w:b/>
          <w:bCs/>
          <w:i/>
          <w:szCs w:val="22"/>
          <w:u w:val="single"/>
        </w:rPr>
        <w:t xml:space="preserve">Organization of </w:t>
      </w:r>
      <w:r w:rsidR="00FA113B" w:rsidRPr="009F4E95">
        <w:rPr>
          <w:rFonts w:ascii="Tahoma" w:hAnsi="Tahoma" w:cs="Tahoma"/>
          <w:b/>
          <w:bCs/>
          <w:i/>
          <w:szCs w:val="22"/>
          <w:u w:val="single"/>
        </w:rPr>
        <w:t>final event -</w:t>
      </w:r>
      <w:r w:rsidRPr="009F4E95">
        <w:rPr>
          <w:rFonts w:ascii="Tahoma" w:hAnsi="Tahoma" w:cs="Tahoma"/>
          <w:b/>
          <w:bCs/>
          <w:i/>
          <w:szCs w:val="22"/>
          <w:u w:val="single"/>
        </w:rPr>
        <w:t xml:space="preserve"> Presentation of the </w:t>
      </w:r>
      <w:r w:rsidR="00FA113B" w:rsidRPr="009F4E95">
        <w:rPr>
          <w:rFonts w:ascii="Tahoma" w:hAnsi="Tahoma" w:cs="Tahoma"/>
          <w:b/>
          <w:bCs/>
          <w:i/>
          <w:szCs w:val="22"/>
          <w:u w:val="single"/>
        </w:rPr>
        <w:t>improved</w:t>
      </w:r>
      <w:r w:rsidRPr="009F4E95">
        <w:rPr>
          <w:rFonts w:ascii="Tahoma" w:hAnsi="Tahoma" w:cs="Tahoma"/>
          <w:b/>
          <w:bCs/>
          <w:i/>
          <w:szCs w:val="22"/>
          <w:u w:val="single"/>
        </w:rPr>
        <w:t xml:space="preserve"> cultural heritage - the fortress of Pirot</w:t>
      </w:r>
      <w:r>
        <w:rPr>
          <w:rFonts w:ascii="Tahoma" w:hAnsi="Tahoma" w:cs="Tahoma"/>
          <w:b/>
          <w:bCs/>
          <w:i/>
          <w:szCs w:val="22"/>
        </w:rPr>
        <w:t xml:space="preserve"> </w:t>
      </w:r>
      <w:r w:rsidRPr="005F1FF9">
        <w:rPr>
          <w:rFonts w:ascii="Tahoma" w:hAnsi="Tahoma" w:cs="Tahoma"/>
          <w:b/>
          <w:bCs/>
          <w:i/>
          <w:szCs w:val="22"/>
        </w:rPr>
        <w:t>/</w:t>
      </w:r>
      <w:r w:rsidR="00453E08" w:rsidRPr="00453E08">
        <w:rPr>
          <w:rFonts w:ascii="Tahoma" w:hAnsi="Tahoma" w:cs="Tahoma"/>
          <w:i/>
          <w:szCs w:val="22"/>
        </w:rPr>
        <w:t>March-April 2027</w:t>
      </w:r>
    </w:p>
    <w:p w14:paraId="383F9D86" w14:textId="725A06BE" w:rsidR="00451478" w:rsidRPr="00DE21AD" w:rsidRDefault="00451478" w:rsidP="00451478">
      <w:pPr>
        <w:pStyle w:val="Header"/>
        <w:rPr>
          <w:rFonts w:ascii="Tahoma" w:hAnsi="Tahoma" w:cs="Tahoma"/>
          <w:i/>
          <w:szCs w:val="22"/>
          <w:u w:val="single"/>
        </w:rPr>
      </w:pPr>
      <w:r>
        <w:rPr>
          <w:rFonts w:ascii="Tahoma" w:hAnsi="Tahoma" w:cs="Tahoma"/>
          <w:i/>
          <w:szCs w:val="22"/>
        </w:rPr>
        <w:t>2</w:t>
      </w:r>
      <w:r w:rsidRPr="000C3379">
        <w:rPr>
          <w:rFonts w:ascii="Tahoma" w:hAnsi="Tahoma" w:cs="Tahoma"/>
          <w:i/>
          <w:szCs w:val="22"/>
        </w:rPr>
        <w:t>.1</w:t>
      </w:r>
      <w:r w:rsidRPr="000C3379">
        <w:rPr>
          <w:rFonts w:ascii="Tahoma" w:hAnsi="Tahoma" w:cs="Tahoma"/>
          <w:i/>
          <w:szCs w:val="22"/>
        </w:rPr>
        <w:tab/>
      </w:r>
      <w:r>
        <w:rPr>
          <w:rFonts w:ascii="Tahoma" w:hAnsi="Tahoma" w:cs="Tahoma"/>
          <w:i/>
          <w:szCs w:val="22"/>
        </w:rPr>
        <w:t xml:space="preserve"> </w:t>
      </w:r>
      <w:r w:rsidR="00FA113B">
        <w:rPr>
          <w:rFonts w:ascii="Tahoma" w:hAnsi="Tahoma" w:cs="Tahoma"/>
          <w:i/>
          <w:szCs w:val="22"/>
        </w:rPr>
        <w:t>Catering service</w:t>
      </w:r>
      <w:r w:rsidR="00022B5F">
        <w:rPr>
          <w:rFonts w:ascii="Tahoma" w:hAnsi="Tahoma" w:cs="Tahoma"/>
          <w:i/>
          <w:szCs w:val="22"/>
        </w:rPr>
        <w:t>/</w:t>
      </w:r>
      <w:r w:rsidR="00FA113B">
        <w:rPr>
          <w:rFonts w:ascii="Tahoma" w:hAnsi="Tahoma" w:cs="Tahoma"/>
          <w:i/>
          <w:szCs w:val="22"/>
        </w:rPr>
        <w:t xml:space="preserve"> </w:t>
      </w:r>
      <w:proofErr w:type="gramStart"/>
      <w:r w:rsidR="00FA113B">
        <w:rPr>
          <w:rFonts w:ascii="Tahoma" w:hAnsi="Tahoma" w:cs="Tahoma"/>
          <w:i/>
          <w:szCs w:val="22"/>
        </w:rPr>
        <w:t xml:space="preserve">Lunch </w:t>
      </w:r>
      <w:r w:rsidRPr="000C3379">
        <w:rPr>
          <w:rFonts w:ascii="Tahoma" w:hAnsi="Tahoma" w:cs="Tahoma"/>
          <w:i/>
          <w:szCs w:val="22"/>
        </w:rPr>
        <w:t xml:space="preserve"> and</w:t>
      </w:r>
      <w:proofErr w:type="gramEnd"/>
      <w:r w:rsidRPr="000C3379">
        <w:rPr>
          <w:rFonts w:ascii="Tahoma" w:hAnsi="Tahoma" w:cs="Tahoma"/>
          <w:i/>
          <w:szCs w:val="22"/>
        </w:rPr>
        <w:t xml:space="preserve"> dinner for 1 day for 10 participants /representatives of </w:t>
      </w:r>
      <w:r>
        <w:rPr>
          <w:rFonts w:ascii="Tahoma" w:hAnsi="Tahoma" w:cs="Tahoma"/>
          <w:i/>
          <w:szCs w:val="22"/>
        </w:rPr>
        <w:t xml:space="preserve">Pirot </w:t>
      </w:r>
      <w:r w:rsidRPr="000C3379">
        <w:rPr>
          <w:rFonts w:ascii="Tahoma" w:hAnsi="Tahoma" w:cs="Tahoma"/>
          <w:i/>
          <w:szCs w:val="22"/>
        </w:rPr>
        <w:t xml:space="preserve"> </w:t>
      </w:r>
    </w:p>
    <w:p w14:paraId="49D8007A" w14:textId="5CE8176C" w:rsidR="0036224F" w:rsidRPr="00585963" w:rsidRDefault="00451478" w:rsidP="0036224F">
      <w:pPr>
        <w:pStyle w:val="Header"/>
        <w:spacing w:before="240"/>
        <w:rPr>
          <w:rFonts w:ascii="Tahoma" w:hAnsi="Tahoma" w:cs="Tahoma"/>
          <w:i/>
          <w:szCs w:val="22"/>
        </w:rPr>
      </w:pPr>
      <w:r>
        <w:rPr>
          <w:rFonts w:ascii="Tahoma" w:hAnsi="Tahoma" w:cs="Tahoma"/>
          <w:i/>
          <w:szCs w:val="22"/>
        </w:rPr>
        <w:t>2</w:t>
      </w:r>
      <w:r w:rsidRPr="000C3379">
        <w:rPr>
          <w:rFonts w:ascii="Tahoma" w:hAnsi="Tahoma" w:cs="Tahoma"/>
          <w:i/>
          <w:szCs w:val="22"/>
        </w:rPr>
        <w:t>.2</w:t>
      </w:r>
      <w:proofErr w:type="gramStart"/>
      <w:r w:rsidRPr="000C3379">
        <w:rPr>
          <w:rFonts w:ascii="Tahoma" w:hAnsi="Tahoma" w:cs="Tahoma"/>
          <w:i/>
          <w:szCs w:val="22"/>
        </w:rPr>
        <w:tab/>
      </w:r>
      <w:r>
        <w:rPr>
          <w:rFonts w:ascii="Tahoma" w:hAnsi="Tahoma" w:cs="Tahoma"/>
          <w:i/>
          <w:szCs w:val="22"/>
        </w:rPr>
        <w:t xml:space="preserve">  </w:t>
      </w:r>
      <w:r w:rsidR="0036224F">
        <w:rPr>
          <w:rFonts w:ascii="Tahoma" w:hAnsi="Tahoma" w:cs="Tahoma"/>
          <w:i/>
          <w:szCs w:val="22"/>
        </w:rPr>
        <w:t>Catering</w:t>
      </w:r>
      <w:proofErr w:type="gramEnd"/>
      <w:r w:rsidR="0036224F">
        <w:rPr>
          <w:rFonts w:ascii="Tahoma" w:hAnsi="Tahoma" w:cs="Tahoma"/>
          <w:i/>
          <w:szCs w:val="22"/>
        </w:rPr>
        <w:t xml:space="preserve"> </w:t>
      </w:r>
      <w:proofErr w:type="gramStart"/>
      <w:r w:rsidR="0036224F">
        <w:rPr>
          <w:rFonts w:ascii="Tahoma" w:hAnsi="Tahoma" w:cs="Tahoma"/>
          <w:i/>
          <w:szCs w:val="22"/>
        </w:rPr>
        <w:t xml:space="preserve">service </w:t>
      </w:r>
      <w:r w:rsidRPr="000C3379">
        <w:rPr>
          <w:rFonts w:ascii="Tahoma" w:hAnsi="Tahoma" w:cs="Tahoma"/>
          <w:i/>
          <w:szCs w:val="22"/>
        </w:rPr>
        <w:t xml:space="preserve"> /</w:t>
      </w:r>
      <w:proofErr w:type="gramEnd"/>
      <w:r w:rsidRPr="000C3379">
        <w:rPr>
          <w:rFonts w:ascii="Tahoma" w:hAnsi="Tahoma" w:cs="Tahoma"/>
          <w:i/>
          <w:szCs w:val="22"/>
        </w:rPr>
        <w:t xml:space="preserve">lunch and dinner for 2 days for 11 participants /10 representatives of </w:t>
      </w:r>
      <w:proofErr w:type="gramStart"/>
      <w:r>
        <w:rPr>
          <w:rFonts w:ascii="Tahoma" w:hAnsi="Tahoma" w:cs="Tahoma"/>
          <w:i/>
          <w:szCs w:val="22"/>
        </w:rPr>
        <w:t xml:space="preserve">Montana </w:t>
      </w:r>
      <w:r w:rsidRPr="000C3379">
        <w:rPr>
          <w:rFonts w:ascii="Tahoma" w:hAnsi="Tahoma" w:cs="Tahoma"/>
          <w:i/>
          <w:szCs w:val="22"/>
        </w:rPr>
        <w:t xml:space="preserve"> municipality</w:t>
      </w:r>
      <w:proofErr w:type="gramEnd"/>
      <w:r w:rsidRPr="000C3379">
        <w:rPr>
          <w:rFonts w:ascii="Tahoma" w:hAnsi="Tahoma" w:cs="Tahoma"/>
          <w:i/>
          <w:szCs w:val="22"/>
        </w:rPr>
        <w:t xml:space="preserve"> and 1 interpreter/</w:t>
      </w:r>
      <w:r>
        <w:rPr>
          <w:rFonts w:ascii="Tahoma" w:hAnsi="Tahoma" w:cs="Tahoma"/>
          <w:i/>
          <w:szCs w:val="22"/>
        </w:rPr>
        <w:t xml:space="preserve"> -</w:t>
      </w:r>
      <w:r w:rsidR="00585963">
        <w:rPr>
          <w:rFonts w:ascii="Tahoma" w:hAnsi="Tahoma" w:cs="Tahoma"/>
          <w:i/>
          <w:szCs w:val="22"/>
        </w:rPr>
        <w:t xml:space="preserve"> and </w:t>
      </w:r>
      <w:r w:rsidR="00585963" w:rsidRPr="00585963">
        <w:rPr>
          <w:rFonts w:ascii="Tahoma" w:hAnsi="Tahoma" w:cs="Tahoma"/>
          <w:i/>
          <w:szCs w:val="22"/>
          <w:u w:val="single"/>
        </w:rPr>
        <w:t xml:space="preserve">2 </w:t>
      </w:r>
      <w:r w:rsidR="00585963" w:rsidRPr="00585963">
        <w:rPr>
          <w:rFonts w:ascii="Tahoma" w:hAnsi="Tahoma" w:cs="Tahoma"/>
          <w:i/>
          <w:szCs w:val="22"/>
        </w:rPr>
        <w:t>days *4 coffe break*22participants</w:t>
      </w:r>
    </w:p>
    <w:p w14:paraId="7B8AE4DC" w14:textId="0E3EFDF7" w:rsidR="00451478" w:rsidRPr="00DE21AD" w:rsidRDefault="00451478" w:rsidP="00451478">
      <w:pPr>
        <w:pStyle w:val="Header"/>
        <w:rPr>
          <w:rFonts w:ascii="Tahoma" w:hAnsi="Tahoma" w:cs="Tahoma"/>
          <w:i/>
          <w:szCs w:val="22"/>
          <w:u w:val="single"/>
        </w:rPr>
      </w:pPr>
    </w:p>
    <w:p w14:paraId="1A7ABB31" w14:textId="058BD5D2" w:rsidR="00451478" w:rsidRPr="000C3379" w:rsidRDefault="00451478" w:rsidP="00451478">
      <w:pPr>
        <w:pStyle w:val="Header"/>
        <w:rPr>
          <w:rFonts w:ascii="Tahoma" w:hAnsi="Tahoma" w:cs="Tahoma"/>
          <w:i/>
          <w:szCs w:val="22"/>
        </w:rPr>
      </w:pPr>
      <w:r>
        <w:rPr>
          <w:rFonts w:ascii="Tahoma" w:hAnsi="Tahoma" w:cs="Tahoma"/>
          <w:i/>
          <w:szCs w:val="22"/>
        </w:rPr>
        <w:lastRenderedPageBreak/>
        <w:t>2.</w:t>
      </w:r>
      <w:r w:rsidRPr="000C3379">
        <w:rPr>
          <w:rFonts w:ascii="Tahoma" w:hAnsi="Tahoma" w:cs="Tahoma"/>
          <w:i/>
          <w:szCs w:val="22"/>
        </w:rPr>
        <w:t>3</w:t>
      </w:r>
      <w:r w:rsidRPr="000C3379">
        <w:rPr>
          <w:rFonts w:ascii="Tahoma" w:hAnsi="Tahoma" w:cs="Tahoma"/>
          <w:i/>
          <w:szCs w:val="22"/>
        </w:rPr>
        <w:tab/>
      </w:r>
      <w:r>
        <w:rPr>
          <w:rFonts w:ascii="Tahoma" w:hAnsi="Tahoma" w:cs="Tahoma"/>
          <w:i/>
          <w:szCs w:val="22"/>
        </w:rPr>
        <w:t xml:space="preserve"> </w:t>
      </w:r>
      <w:proofErr w:type="gramStart"/>
      <w:r w:rsidR="0036224F">
        <w:rPr>
          <w:rFonts w:ascii="Tahoma" w:hAnsi="Tahoma" w:cs="Tahoma"/>
          <w:i/>
          <w:szCs w:val="22"/>
        </w:rPr>
        <w:t xml:space="preserve">Accommodation </w:t>
      </w:r>
      <w:r w:rsidRPr="000C3379">
        <w:rPr>
          <w:rFonts w:ascii="Tahoma" w:hAnsi="Tahoma" w:cs="Tahoma"/>
          <w:i/>
          <w:szCs w:val="22"/>
        </w:rPr>
        <w:t xml:space="preserve"> in</w:t>
      </w:r>
      <w:proofErr w:type="gramEnd"/>
      <w:r w:rsidRPr="000C3379">
        <w:rPr>
          <w:rFonts w:ascii="Tahoma" w:hAnsi="Tahoma" w:cs="Tahoma"/>
          <w:i/>
          <w:szCs w:val="22"/>
        </w:rPr>
        <w:t xml:space="preserve"> a single</w:t>
      </w:r>
      <w:r w:rsidR="00585963">
        <w:rPr>
          <w:rFonts w:ascii="Tahoma" w:hAnsi="Tahoma" w:cs="Tahoma"/>
          <w:i/>
          <w:szCs w:val="22"/>
        </w:rPr>
        <w:t>/</w:t>
      </w:r>
      <w:proofErr w:type="gramStart"/>
      <w:r w:rsidR="00585963">
        <w:rPr>
          <w:rFonts w:ascii="Tahoma" w:hAnsi="Tahoma" w:cs="Tahoma"/>
          <w:i/>
          <w:szCs w:val="22"/>
        </w:rPr>
        <w:t xml:space="preserve">double </w:t>
      </w:r>
      <w:r w:rsidRPr="000C3379">
        <w:rPr>
          <w:rFonts w:ascii="Tahoma" w:hAnsi="Tahoma" w:cs="Tahoma"/>
          <w:i/>
          <w:szCs w:val="22"/>
        </w:rPr>
        <w:t xml:space="preserve"> room</w:t>
      </w:r>
      <w:proofErr w:type="gramEnd"/>
      <w:r w:rsidRPr="000C3379">
        <w:rPr>
          <w:rFonts w:ascii="Tahoma" w:hAnsi="Tahoma" w:cs="Tahoma"/>
          <w:i/>
          <w:szCs w:val="22"/>
        </w:rPr>
        <w:t xml:space="preserve"> </w:t>
      </w:r>
      <w:r w:rsidR="00585963">
        <w:rPr>
          <w:rFonts w:ascii="Tahoma" w:hAnsi="Tahoma" w:cs="Tahoma"/>
          <w:i/>
          <w:szCs w:val="22"/>
        </w:rPr>
        <w:t xml:space="preserve">in hotel in Pirot or up to 30 km away from </w:t>
      </w:r>
      <w:proofErr w:type="gramStart"/>
      <w:r w:rsidR="00585963">
        <w:rPr>
          <w:rFonts w:ascii="Tahoma" w:hAnsi="Tahoma" w:cs="Tahoma"/>
          <w:i/>
          <w:szCs w:val="22"/>
        </w:rPr>
        <w:t xml:space="preserve">Pirot </w:t>
      </w:r>
      <w:r w:rsidR="00585963" w:rsidRPr="000C3379">
        <w:rPr>
          <w:rFonts w:ascii="Tahoma" w:hAnsi="Tahoma" w:cs="Tahoma"/>
          <w:i/>
          <w:szCs w:val="22"/>
        </w:rPr>
        <w:t xml:space="preserve"> </w:t>
      </w:r>
      <w:r w:rsidRPr="000C3379">
        <w:rPr>
          <w:rFonts w:ascii="Tahoma" w:hAnsi="Tahoma" w:cs="Tahoma"/>
          <w:i/>
          <w:szCs w:val="22"/>
        </w:rPr>
        <w:t>for</w:t>
      </w:r>
      <w:proofErr w:type="gramEnd"/>
      <w:r w:rsidRPr="000C3379">
        <w:rPr>
          <w:rFonts w:ascii="Tahoma" w:hAnsi="Tahoma" w:cs="Tahoma"/>
          <w:i/>
          <w:szCs w:val="22"/>
        </w:rPr>
        <w:t xml:space="preserve"> 11 participants /10 representatives of </w:t>
      </w:r>
      <w:proofErr w:type="gramStart"/>
      <w:r w:rsidR="0036224F">
        <w:rPr>
          <w:rFonts w:ascii="Tahoma" w:hAnsi="Tahoma" w:cs="Tahoma"/>
          <w:i/>
          <w:szCs w:val="22"/>
        </w:rPr>
        <w:t xml:space="preserve">Montana </w:t>
      </w:r>
      <w:r w:rsidRPr="000C3379">
        <w:rPr>
          <w:rFonts w:ascii="Tahoma" w:hAnsi="Tahoma" w:cs="Tahoma"/>
          <w:i/>
          <w:szCs w:val="22"/>
        </w:rPr>
        <w:t xml:space="preserve"> municipality</w:t>
      </w:r>
      <w:proofErr w:type="gramEnd"/>
      <w:r w:rsidRPr="000C3379">
        <w:rPr>
          <w:rFonts w:ascii="Tahoma" w:hAnsi="Tahoma" w:cs="Tahoma"/>
          <w:i/>
          <w:szCs w:val="22"/>
        </w:rPr>
        <w:t xml:space="preserve"> and 1 interpreter/</w:t>
      </w:r>
      <w:r>
        <w:rPr>
          <w:rFonts w:ascii="Tahoma" w:hAnsi="Tahoma" w:cs="Tahoma"/>
          <w:i/>
          <w:szCs w:val="22"/>
        </w:rPr>
        <w:t xml:space="preserve"> - </w:t>
      </w:r>
      <w:r w:rsidRPr="00DE21AD">
        <w:rPr>
          <w:rFonts w:ascii="Tahoma" w:hAnsi="Tahoma" w:cs="Tahoma"/>
          <w:i/>
          <w:szCs w:val="22"/>
          <w:u w:val="single"/>
        </w:rPr>
        <w:t>11</w:t>
      </w:r>
      <w:r>
        <w:rPr>
          <w:rFonts w:ascii="Tahoma" w:hAnsi="Tahoma" w:cs="Tahoma"/>
          <w:i/>
          <w:szCs w:val="22"/>
          <w:u w:val="single"/>
        </w:rPr>
        <w:t xml:space="preserve"> </w:t>
      </w:r>
      <w:r w:rsidR="00022B5F" w:rsidRPr="00DE21AD">
        <w:rPr>
          <w:rFonts w:ascii="Tahoma" w:hAnsi="Tahoma" w:cs="Tahoma"/>
          <w:i/>
          <w:szCs w:val="22"/>
          <w:u w:val="single"/>
        </w:rPr>
        <w:t>participants</w:t>
      </w:r>
      <w:r w:rsidRPr="00DE21AD">
        <w:rPr>
          <w:rFonts w:ascii="Tahoma" w:hAnsi="Tahoma" w:cs="Tahoma"/>
          <w:i/>
          <w:szCs w:val="22"/>
          <w:u w:val="single"/>
        </w:rPr>
        <w:t xml:space="preserve"> x </w:t>
      </w:r>
      <w:proofErr w:type="gramStart"/>
      <w:r w:rsidRPr="00DE21AD">
        <w:rPr>
          <w:rFonts w:ascii="Tahoma" w:hAnsi="Tahoma" w:cs="Tahoma"/>
          <w:i/>
          <w:szCs w:val="22"/>
          <w:u w:val="single"/>
        </w:rPr>
        <w:t xml:space="preserve">1 </w:t>
      </w:r>
      <w:r w:rsidR="0036224F">
        <w:rPr>
          <w:rFonts w:ascii="Tahoma" w:hAnsi="Tahoma" w:cs="Tahoma"/>
          <w:i/>
          <w:szCs w:val="22"/>
          <w:u w:val="single"/>
        </w:rPr>
        <w:t xml:space="preserve"> night</w:t>
      </w:r>
      <w:proofErr w:type="gramEnd"/>
    </w:p>
    <w:p w14:paraId="716C1699" w14:textId="5555C0EC" w:rsidR="00451478" w:rsidRPr="000C3379" w:rsidRDefault="00451478" w:rsidP="00451478">
      <w:pPr>
        <w:pStyle w:val="Header"/>
        <w:rPr>
          <w:rFonts w:ascii="Tahoma" w:hAnsi="Tahoma" w:cs="Tahoma"/>
          <w:i/>
          <w:szCs w:val="22"/>
        </w:rPr>
      </w:pPr>
      <w:r>
        <w:rPr>
          <w:rFonts w:ascii="Tahoma" w:hAnsi="Tahoma" w:cs="Tahoma"/>
          <w:i/>
          <w:szCs w:val="22"/>
        </w:rPr>
        <w:t xml:space="preserve">2.4 </w:t>
      </w:r>
      <w:r w:rsidRPr="000B6486">
        <w:rPr>
          <w:rFonts w:ascii="Tahoma" w:hAnsi="Tahoma" w:cs="Tahoma"/>
          <w:i/>
          <w:szCs w:val="22"/>
        </w:rPr>
        <w:t>Organization of the event - materials</w:t>
      </w:r>
      <w:r w:rsidR="00745B1F">
        <w:rPr>
          <w:rFonts w:ascii="Tahoma" w:hAnsi="Tahoma" w:cs="Tahoma"/>
          <w:i/>
          <w:szCs w:val="22"/>
        </w:rPr>
        <w:t xml:space="preserve"> and </w:t>
      </w:r>
      <w:r w:rsidRPr="000B6486">
        <w:rPr>
          <w:rFonts w:ascii="Tahoma" w:hAnsi="Tahoma" w:cs="Tahoma"/>
          <w:i/>
          <w:szCs w:val="22"/>
        </w:rPr>
        <w:t>sound</w:t>
      </w:r>
      <w:r>
        <w:rPr>
          <w:rFonts w:ascii="Tahoma" w:hAnsi="Tahoma" w:cs="Tahoma"/>
          <w:i/>
          <w:szCs w:val="22"/>
        </w:rPr>
        <w:t xml:space="preserve"> </w:t>
      </w:r>
      <w:r w:rsidR="000A4E89">
        <w:rPr>
          <w:rFonts w:ascii="Tahoma" w:hAnsi="Tahoma" w:cs="Tahoma"/>
          <w:i/>
          <w:szCs w:val="22"/>
        </w:rPr>
        <w:t xml:space="preserve"> </w:t>
      </w:r>
    </w:p>
    <w:p w14:paraId="07A7366C" w14:textId="1E7C5715" w:rsidR="0036224F" w:rsidRDefault="0036224F" w:rsidP="00451478">
      <w:pPr>
        <w:pStyle w:val="Header"/>
        <w:spacing w:before="240"/>
        <w:rPr>
          <w:rFonts w:ascii="Tahoma" w:hAnsi="Tahoma" w:cs="Tahoma"/>
          <w:i/>
          <w:szCs w:val="22"/>
        </w:rPr>
      </w:pPr>
      <w:r>
        <w:rPr>
          <w:rFonts w:ascii="Tahoma" w:hAnsi="Tahoma" w:cs="Tahoma"/>
          <w:i/>
          <w:szCs w:val="22"/>
        </w:rPr>
        <w:t>-</w:t>
      </w:r>
      <w:r w:rsidR="00451478">
        <w:rPr>
          <w:rFonts w:ascii="Tahoma" w:hAnsi="Tahoma" w:cs="Tahoma"/>
          <w:i/>
          <w:szCs w:val="22"/>
        </w:rPr>
        <w:t xml:space="preserve"> </w:t>
      </w:r>
      <w:proofErr w:type="gramStart"/>
      <w:r w:rsidR="00451478">
        <w:rPr>
          <w:rFonts w:ascii="Tahoma" w:hAnsi="Tahoma" w:cs="Tahoma"/>
          <w:i/>
          <w:szCs w:val="22"/>
        </w:rPr>
        <w:t>sounds</w:t>
      </w:r>
      <w:r>
        <w:rPr>
          <w:rFonts w:ascii="Tahoma" w:hAnsi="Tahoma" w:cs="Tahoma"/>
          <w:i/>
          <w:szCs w:val="22"/>
        </w:rPr>
        <w:t xml:space="preserve">  for</w:t>
      </w:r>
      <w:proofErr w:type="gramEnd"/>
      <w:r>
        <w:rPr>
          <w:rFonts w:ascii="Tahoma" w:hAnsi="Tahoma" w:cs="Tahoma"/>
          <w:i/>
          <w:szCs w:val="22"/>
        </w:rPr>
        <w:t xml:space="preserve"> technical support of the event</w:t>
      </w:r>
      <w:r w:rsidR="00585963">
        <w:rPr>
          <w:rFonts w:ascii="Tahoma" w:hAnsi="Tahoma" w:cs="Tahoma"/>
          <w:i/>
          <w:szCs w:val="22"/>
        </w:rPr>
        <w:t xml:space="preserve"> </w:t>
      </w:r>
      <w:proofErr w:type="gramStart"/>
      <w:r w:rsidR="00585963">
        <w:rPr>
          <w:rFonts w:ascii="Tahoma" w:hAnsi="Tahoma" w:cs="Tahoma"/>
          <w:i/>
          <w:szCs w:val="22"/>
        </w:rPr>
        <w:t>( location</w:t>
      </w:r>
      <w:proofErr w:type="gramEnd"/>
      <w:r w:rsidR="00585963">
        <w:rPr>
          <w:rFonts w:ascii="Tahoma" w:hAnsi="Tahoma" w:cs="Tahoma"/>
          <w:i/>
          <w:szCs w:val="22"/>
        </w:rPr>
        <w:t xml:space="preserve"> </w:t>
      </w:r>
      <w:r w:rsidR="00CE3844">
        <w:rPr>
          <w:rFonts w:ascii="Tahoma" w:hAnsi="Tahoma" w:cs="Tahoma"/>
          <w:i/>
          <w:szCs w:val="22"/>
        </w:rPr>
        <w:t xml:space="preserve">Kale Fortress or </w:t>
      </w:r>
      <w:proofErr w:type="gramStart"/>
      <w:r w:rsidR="00CE3844">
        <w:rPr>
          <w:rFonts w:ascii="Tahoma" w:hAnsi="Tahoma" w:cs="Tahoma"/>
          <w:i/>
          <w:szCs w:val="22"/>
        </w:rPr>
        <w:t xml:space="preserve">hall </w:t>
      </w:r>
      <w:r w:rsidR="009F4E95">
        <w:rPr>
          <w:rFonts w:ascii="Tahoma" w:hAnsi="Tahoma" w:cs="Tahoma"/>
          <w:i/>
          <w:szCs w:val="22"/>
        </w:rPr>
        <w:t xml:space="preserve"> </w:t>
      </w:r>
      <w:r w:rsidR="00CE3844">
        <w:rPr>
          <w:rFonts w:ascii="Tahoma" w:hAnsi="Tahoma" w:cs="Tahoma"/>
          <w:i/>
          <w:szCs w:val="22"/>
        </w:rPr>
        <w:t>)</w:t>
      </w:r>
      <w:proofErr w:type="gramEnd"/>
      <w:r>
        <w:rPr>
          <w:rFonts w:ascii="Tahoma" w:hAnsi="Tahoma" w:cs="Tahoma"/>
          <w:i/>
          <w:szCs w:val="22"/>
        </w:rPr>
        <w:t xml:space="preserve"> </w:t>
      </w:r>
      <w:r w:rsidR="00451478">
        <w:rPr>
          <w:rFonts w:ascii="Tahoma" w:hAnsi="Tahoma" w:cs="Tahoma"/>
          <w:i/>
          <w:szCs w:val="22"/>
        </w:rPr>
        <w:t xml:space="preserve"> </w:t>
      </w:r>
    </w:p>
    <w:p w14:paraId="4DF61154" w14:textId="0B6081AF" w:rsidR="0036224F" w:rsidRDefault="0036224F" w:rsidP="00451478">
      <w:pPr>
        <w:pStyle w:val="Header"/>
        <w:spacing w:before="240"/>
        <w:rPr>
          <w:rFonts w:ascii="Tahoma" w:hAnsi="Tahoma" w:cs="Tahoma"/>
          <w:i/>
          <w:szCs w:val="22"/>
        </w:rPr>
      </w:pPr>
      <w:r>
        <w:rPr>
          <w:rFonts w:ascii="Tahoma" w:hAnsi="Tahoma" w:cs="Tahoma"/>
          <w:i/>
          <w:szCs w:val="22"/>
        </w:rPr>
        <w:t xml:space="preserve">- Material for </w:t>
      </w:r>
      <w:proofErr w:type="gramStart"/>
      <w:r>
        <w:rPr>
          <w:rFonts w:ascii="Tahoma" w:hAnsi="Tahoma" w:cs="Tahoma"/>
          <w:i/>
          <w:szCs w:val="22"/>
        </w:rPr>
        <w:t>participant</w:t>
      </w:r>
      <w:r w:rsidR="00022B5F">
        <w:rPr>
          <w:rFonts w:ascii="Tahoma" w:hAnsi="Tahoma" w:cs="Tahoma"/>
          <w:i/>
          <w:szCs w:val="22"/>
        </w:rPr>
        <w:t>s</w:t>
      </w:r>
      <w:r>
        <w:rPr>
          <w:rFonts w:ascii="Tahoma" w:hAnsi="Tahoma" w:cs="Tahoma"/>
          <w:i/>
          <w:szCs w:val="22"/>
        </w:rPr>
        <w:t xml:space="preserve"> :</w:t>
      </w:r>
      <w:proofErr w:type="gramEnd"/>
      <w:r>
        <w:rPr>
          <w:rFonts w:ascii="Tahoma" w:hAnsi="Tahoma" w:cs="Tahoma"/>
          <w:i/>
          <w:szCs w:val="22"/>
        </w:rPr>
        <w:t xml:space="preserve"> </w:t>
      </w:r>
      <w:proofErr w:type="gramStart"/>
      <w:r w:rsidR="00451478">
        <w:rPr>
          <w:rFonts w:ascii="Tahoma" w:hAnsi="Tahoma" w:cs="Tahoma"/>
          <w:i/>
          <w:szCs w:val="22"/>
        </w:rPr>
        <w:t>set  folder</w:t>
      </w:r>
      <w:proofErr w:type="gramEnd"/>
      <w:r w:rsidR="00451478">
        <w:rPr>
          <w:rFonts w:ascii="Tahoma" w:hAnsi="Tahoma" w:cs="Tahoma"/>
          <w:i/>
          <w:szCs w:val="22"/>
        </w:rPr>
        <w:t xml:space="preserve"> and </w:t>
      </w:r>
      <w:proofErr w:type="gramStart"/>
      <w:r w:rsidR="00451478">
        <w:rPr>
          <w:rFonts w:ascii="Tahoma" w:hAnsi="Tahoma" w:cs="Tahoma"/>
          <w:i/>
          <w:szCs w:val="22"/>
        </w:rPr>
        <w:t>pencil ,</w:t>
      </w:r>
      <w:proofErr w:type="gramEnd"/>
      <w:r w:rsidR="00451478">
        <w:rPr>
          <w:rFonts w:ascii="Tahoma" w:hAnsi="Tahoma" w:cs="Tahoma"/>
          <w:i/>
          <w:szCs w:val="22"/>
        </w:rPr>
        <w:t xml:space="preserve"> </w:t>
      </w:r>
      <w:proofErr w:type="gramStart"/>
      <w:r w:rsidR="00451478">
        <w:rPr>
          <w:rFonts w:ascii="Tahoma" w:hAnsi="Tahoma" w:cs="Tahoma"/>
          <w:i/>
          <w:szCs w:val="22"/>
        </w:rPr>
        <w:t xml:space="preserve">notebook </w:t>
      </w:r>
      <w:r w:rsidR="00D23084">
        <w:rPr>
          <w:rFonts w:ascii="Tahoma" w:hAnsi="Tahoma" w:cs="Tahoma"/>
          <w:i/>
          <w:szCs w:val="22"/>
        </w:rPr>
        <w:t xml:space="preserve"> B</w:t>
      </w:r>
      <w:proofErr w:type="gramEnd"/>
      <w:r w:rsidR="00D23084">
        <w:rPr>
          <w:rFonts w:ascii="Tahoma" w:hAnsi="Tahoma" w:cs="Tahoma"/>
          <w:i/>
          <w:szCs w:val="22"/>
        </w:rPr>
        <w:t xml:space="preserve">5 </w:t>
      </w:r>
      <w:r w:rsidR="00451478">
        <w:rPr>
          <w:rFonts w:ascii="Tahoma" w:hAnsi="Tahoma" w:cs="Tahoma"/>
          <w:i/>
          <w:szCs w:val="22"/>
        </w:rPr>
        <w:t>fo</w:t>
      </w:r>
      <w:r w:rsidR="00585963">
        <w:rPr>
          <w:rFonts w:ascii="Tahoma" w:hAnsi="Tahoma" w:cs="Tahoma"/>
          <w:i/>
          <w:szCs w:val="22"/>
        </w:rPr>
        <w:t>r 21</w:t>
      </w:r>
      <w:r w:rsidR="00451478">
        <w:rPr>
          <w:rFonts w:ascii="Tahoma" w:hAnsi="Tahoma" w:cs="Tahoma"/>
          <w:i/>
          <w:szCs w:val="22"/>
        </w:rPr>
        <w:t xml:space="preserve"> participants </w:t>
      </w:r>
    </w:p>
    <w:p w14:paraId="47BE947E" w14:textId="1393D0D2" w:rsidR="0036224F" w:rsidRPr="0036224F" w:rsidRDefault="0036224F" w:rsidP="00451478">
      <w:pPr>
        <w:pStyle w:val="Header"/>
        <w:spacing w:before="240"/>
        <w:rPr>
          <w:rFonts w:ascii="Tahoma" w:hAnsi="Tahoma" w:cs="Tahoma"/>
          <w:b/>
          <w:bCs/>
          <w:i/>
          <w:szCs w:val="22"/>
          <w:u w:val="single"/>
        </w:rPr>
      </w:pPr>
      <w:r w:rsidRPr="0036224F">
        <w:rPr>
          <w:rFonts w:ascii="Tahoma" w:hAnsi="Tahoma" w:cs="Tahoma"/>
          <w:b/>
          <w:bCs/>
          <w:i/>
          <w:szCs w:val="22"/>
          <w:u w:val="single"/>
        </w:rPr>
        <w:t xml:space="preserve">MENY STRUCTURE FOR ALL EVENTS: </w:t>
      </w:r>
    </w:p>
    <w:p w14:paraId="37C767AC" w14:textId="28BEBE04" w:rsidR="0036224F" w:rsidRPr="00EC4AC5" w:rsidRDefault="0036224F" w:rsidP="00295F73">
      <w:pPr>
        <w:pStyle w:val="Header"/>
        <w:numPr>
          <w:ilvl w:val="0"/>
          <w:numId w:val="26"/>
        </w:numPr>
        <w:rPr>
          <w:rFonts w:ascii="Tahoma" w:hAnsi="Tahoma" w:cs="Tahoma"/>
          <w:i/>
          <w:szCs w:val="22"/>
          <w:u w:val="single"/>
          <w:lang w:val="en-US"/>
        </w:rPr>
      </w:pPr>
      <w:r w:rsidRPr="0036224F">
        <w:rPr>
          <w:rFonts w:ascii="Tahoma" w:hAnsi="Tahoma" w:cs="Tahoma"/>
          <w:b/>
          <w:bCs/>
          <w:i/>
          <w:szCs w:val="22"/>
          <w:u w:val="single"/>
          <w:lang w:val="en-US"/>
        </w:rPr>
        <w:t xml:space="preserve"> </w:t>
      </w:r>
      <w:r w:rsidRPr="00EC4AC5">
        <w:rPr>
          <w:rFonts w:ascii="Tahoma" w:hAnsi="Tahoma" w:cs="Tahoma"/>
          <w:i/>
          <w:szCs w:val="22"/>
          <w:u w:val="single"/>
          <w:lang w:val="en-US"/>
        </w:rPr>
        <w:t>BUFFET MENU – LUNCH</w:t>
      </w:r>
      <w:r w:rsidRPr="0036224F">
        <w:rPr>
          <w:rFonts w:ascii="Tahoma" w:hAnsi="Tahoma" w:cs="Tahoma"/>
          <w:i/>
          <w:szCs w:val="22"/>
          <w:u w:val="single"/>
          <w:lang w:val="en-US"/>
        </w:rPr>
        <w:t xml:space="preserve"> </w:t>
      </w:r>
    </w:p>
    <w:p w14:paraId="77E0F657"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Starters &amp; Salads </w:t>
      </w:r>
      <w:r w:rsidRPr="00EC4AC5">
        <w:rPr>
          <w:rFonts w:ascii="Tahoma" w:hAnsi="Tahoma" w:cs="Tahoma"/>
          <w:i/>
          <w:iCs/>
          <w:szCs w:val="22"/>
          <w:u w:val="single"/>
          <w:lang w:val="en-US"/>
        </w:rPr>
        <w:t>(approx. 250 g per person)</w:t>
      </w:r>
    </w:p>
    <w:p w14:paraId="0C57650A" w14:textId="77777777" w:rsidR="0036224F" w:rsidRPr="00EC4AC5" w:rsidRDefault="0036224F" w:rsidP="00295F73">
      <w:pPr>
        <w:pStyle w:val="Header"/>
        <w:numPr>
          <w:ilvl w:val="0"/>
          <w:numId w:val="25"/>
        </w:numPr>
        <w:rPr>
          <w:rFonts w:ascii="Tahoma" w:hAnsi="Tahoma" w:cs="Tahoma"/>
          <w:i/>
          <w:szCs w:val="22"/>
          <w:u w:val="single"/>
          <w:lang w:val="en-US"/>
        </w:rPr>
      </w:pPr>
      <w:r w:rsidRPr="00EC4AC5">
        <w:rPr>
          <w:rFonts w:ascii="Tahoma" w:hAnsi="Tahoma" w:cs="Tahoma"/>
          <w:i/>
          <w:szCs w:val="22"/>
          <w:u w:val="single"/>
          <w:lang w:val="en-US"/>
        </w:rPr>
        <w:t>Seasonal mixed salad</w:t>
      </w:r>
    </w:p>
    <w:p w14:paraId="0FCBE6CF" w14:textId="77777777" w:rsidR="0036224F" w:rsidRPr="00EC4AC5" w:rsidRDefault="0036224F" w:rsidP="00295F73">
      <w:pPr>
        <w:pStyle w:val="Header"/>
        <w:numPr>
          <w:ilvl w:val="0"/>
          <w:numId w:val="25"/>
        </w:numPr>
        <w:rPr>
          <w:rFonts w:ascii="Tahoma" w:hAnsi="Tahoma" w:cs="Tahoma"/>
          <w:i/>
          <w:szCs w:val="22"/>
          <w:u w:val="single"/>
          <w:lang w:val="en-US"/>
        </w:rPr>
      </w:pPr>
      <w:r w:rsidRPr="00EC4AC5">
        <w:rPr>
          <w:rFonts w:ascii="Tahoma" w:hAnsi="Tahoma" w:cs="Tahoma"/>
          <w:i/>
          <w:szCs w:val="22"/>
          <w:u w:val="single"/>
          <w:lang w:val="en-US"/>
        </w:rPr>
        <w:t>Cabbage or carrot salad</w:t>
      </w:r>
    </w:p>
    <w:p w14:paraId="1C625331" w14:textId="77777777" w:rsidR="0036224F" w:rsidRPr="00EC4AC5" w:rsidRDefault="0036224F" w:rsidP="00295F73">
      <w:pPr>
        <w:pStyle w:val="Header"/>
        <w:numPr>
          <w:ilvl w:val="0"/>
          <w:numId w:val="25"/>
        </w:numPr>
        <w:rPr>
          <w:rFonts w:ascii="Tahoma" w:hAnsi="Tahoma" w:cs="Tahoma"/>
          <w:i/>
          <w:szCs w:val="22"/>
          <w:u w:val="single"/>
          <w:lang w:val="en-US"/>
        </w:rPr>
      </w:pPr>
      <w:r w:rsidRPr="00EC4AC5">
        <w:rPr>
          <w:rFonts w:ascii="Tahoma" w:hAnsi="Tahoma" w:cs="Tahoma"/>
          <w:i/>
          <w:szCs w:val="22"/>
          <w:u w:val="single"/>
          <w:lang w:val="en-US"/>
        </w:rPr>
        <w:t>Cheese and light cold cuts</w:t>
      </w:r>
    </w:p>
    <w:p w14:paraId="031E36ED"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Main Course </w:t>
      </w:r>
      <w:r w:rsidRPr="00EC4AC5">
        <w:rPr>
          <w:rFonts w:ascii="Tahoma" w:hAnsi="Tahoma" w:cs="Tahoma"/>
          <w:i/>
          <w:iCs/>
          <w:szCs w:val="22"/>
          <w:u w:val="single"/>
          <w:lang w:val="en-US"/>
        </w:rPr>
        <w:t>(300 g)</w:t>
      </w:r>
    </w:p>
    <w:p w14:paraId="392DD773" w14:textId="77777777" w:rsidR="0036224F" w:rsidRPr="00EC4AC5" w:rsidRDefault="0036224F" w:rsidP="00295F73">
      <w:pPr>
        <w:pStyle w:val="Header"/>
        <w:numPr>
          <w:ilvl w:val="0"/>
          <w:numId w:val="26"/>
        </w:numPr>
        <w:rPr>
          <w:rFonts w:ascii="Tahoma" w:hAnsi="Tahoma" w:cs="Tahoma"/>
          <w:i/>
          <w:szCs w:val="22"/>
          <w:u w:val="single"/>
          <w:lang w:val="en-US"/>
        </w:rPr>
      </w:pPr>
      <w:r w:rsidRPr="00EC4AC5">
        <w:rPr>
          <w:rFonts w:ascii="Tahoma" w:hAnsi="Tahoma" w:cs="Tahoma"/>
          <w:i/>
          <w:szCs w:val="22"/>
          <w:u w:val="single"/>
          <w:lang w:val="en-US"/>
        </w:rPr>
        <w:t>Meat option: chicken / pork / beef</w:t>
      </w:r>
      <w:r w:rsidRPr="0036224F">
        <w:rPr>
          <w:rFonts w:ascii="Tahoma" w:hAnsi="Tahoma" w:cs="Tahoma"/>
          <w:i/>
          <w:szCs w:val="22"/>
          <w:u w:val="single"/>
          <w:lang w:val="en-US"/>
        </w:rPr>
        <w:t>/fish</w:t>
      </w:r>
    </w:p>
    <w:p w14:paraId="2EAF16D8" w14:textId="77777777" w:rsidR="0036224F" w:rsidRPr="00EC4AC5" w:rsidRDefault="0036224F" w:rsidP="00295F73">
      <w:pPr>
        <w:pStyle w:val="Header"/>
        <w:numPr>
          <w:ilvl w:val="0"/>
          <w:numId w:val="26"/>
        </w:numPr>
        <w:rPr>
          <w:rFonts w:ascii="Tahoma" w:hAnsi="Tahoma" w:cs="Tahoma"/>
          <w:i/>
          <w:szCs w:val="22"/>
          <w:u w:val="single"/>
          <w:lang w:val="en-US"/>
        </w:rPr>
      </w:pPr>
      <w:r w:rsidRPr="00EC4AC5">
        <w:rPr>
          <w:rFonts w:ascii="Tahoma" w:hAnsi="Tahoma" w:cs="Tahoma"/>
          <w:i/>
          <w:szCs w:val="22"/>
          <w:u w:val="single"/>
          <w:lang w:val="en-US"/>
        </w:rPr>
        <w:t>Vegetarian option: vegetable risotto or pasta</w:t>
      </w:r>
    </w:p>
    <w:p w14:paraId="0E0C3291"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Side Dishes </w:t>
      </w:r>
      <w:r w:rsidRPr="00EC4AC5">
        <w:rPr>
          <w:rFonts w:ascii="Tahoma" w:hAnsi="Tahoma" w:cs="Tahoma"/>
          <w:i/>
          <w:iCs/>
          <w:szCs w:val="22"/>
          <w:u w:val="single"/>
          <w:lang w:val="en-US"/>
        </w:rPr>
        <w:t>(150 g)</w:t>
      </w:r>
    </w:p>
    <w:p w14:paraId="04FC8CD7" w14:textId="77777777" w:rsidR="0036224F" w:rsidRPr="00EC4AC5" w:rsidRDefault="0036224F" w:rsidP="00295F73">
      <w:pPr>
        <w:pStyle w:val="Header"/>
        <w:numPr>
          <w:ilvl w:val="0"/>
          <w:numId w:val="27"/>
        </w:numPr>
        <w:rPr>
          <w:rFonts w:ascii="Tahoma" w:hAnsi="Tahoma" w:cs="Tahoma"/>
          <w:i/>
          <w:szCs w:val="22"/>
          <w:u w:val="single"/>
          <w:lang w:val="en-US"/>
        </w:rPr>
      </w:pPr>
      <w:r w:rsidRPr="00EC4AC5">
        <w:rPr>
          <w:rFonts w:ascii="Tahoma" w:hAnsi="Tahoma" w:cs="Tahoma"/>
          <w:i/>
          <w:szCs w:val="22"/>
          <w:u w:val="single"/>
          <w:lang w:val="en-US"/>
        </w:rPr>
        <w:t>Potatoes and seasonal vegetables or rice</w:t>
      </w:r>
    </w:p>
    <w:p w14:paraId="67B3D55E"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Bread &amp; Pastries </w:t>
      </w:r>
      <w:r w:rsidRPr="00EC4AC5">
        <w:rPr>
          <w:rFonts w:ascii="Tahoma" w:hAnsi="Tahoma" w:cs="Tahoma"/>
          <w:i/>
          <w:iCs/>
          <w:szCs w:val="22"/>
          <w:u w:val="single"/>
          <w:lang w:val="en-US"/>
        </w:rPr>
        <w:t>(100 g)</w:t>
      </w:r>
    </w:p>
    <w:p w14:paraId="790D5900"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Dessert </w:t>
      </w:r>
      <w:r w:rsidRPr="00EC4AC5">
        <w:rPr>
          <w:rFonts w:ascii="Tahoma" w:hAnsi="Tahoma" w:cs="Tahoma"/>
          <w:i/>
          <w:iCs/>
          <w:szCs w:val="22"/>
          <w:u w:val="single"/>
          <w:lang w:val="en-US"/>
        </w:rPr>
        <w:t>(120 g)</w:t>
      </w:r>
    </w:p>
    <w:p w14:paraId="101C5DBF" w14:textId="77777777" w:rsidR="0036224F" w:rsidRPr="00EC4AC5" w:rsidRDefault="0036224F" w:rsidP="00295F73">
      <w:pPr>
        <w:pStyle w:val="Header"/>
        <w:numPr>
          <w:ilvl w:val="0"/>
          <w:numId w:val="28"/>
        </w:numPr>
        <w:rPr>
          <w:rFonts w:ascii="Tahoma" w:hAnsi="Tahoma" w:cs="Tahoma"/>
          <w:i/>
          <w:szCs w:val="22"/>
          <w:u w:val="single"/>
          <w:lang w:val="en-US"/>
        </w:rPr>
      </w:pPr>
      <w:r w:rsidRPr="00EC4AC5">
        <w:rPr>
          <w:rFonts w:ascii="Tahoma" w:hAnsi="Tahoma" w:cs="Tahoma"/>
          <w:i/>
          <w:szCs w:val="22"/>
          <w:u w:val="single"/>
          <w:lang w:val="en-US"/>
        </w:rPr>
        <w:t>Fruit or cake</w:t>
      </w:r>
    </w:p>
    <w:p w14:paraId="2B452EE5"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Non-alcoholic beverages</w:t>
      </w:r>
      <w:r w:rsidRPr="0036224F">
        <w:rPr>
          <w:rFonts w:ascii="Tahoma" w:hAnsi="Tahoma" w:cs="Tahoma"/>
          <w:i/>
          <w:szCs w:val="22"/>
          <w:u w:val="single"/>
          <w:lang w:val="en-US"/>
        </w:rPr>
        <w:t xml:space="preserve"> 200ml </w:t>
      </w:r>
    </w:p>
    <w:p w14:paraId="1824DE1C" w14:textId="77777777" w:rsidR="0036224F" w:rsidRPr="0036224F" w:rsidRDefault="0036224F" w:rsidP="0036224F">
      <w:pPr>
        <w:pStyle w:val="Header"/>
        <w:rPr>
          <w:rFonts w:ascii="Tahoma" w:hAnsi="Tahoma" w:cs="Tahoma"/>
          <w:i/>
          <w:szCs w:val="22"/>
          <w:u w:val="single"/>
          <w:lang w:val="en-US"/>
        </w:rPr>
      </w:pPr>
      <w:r w:rsidRPr="0036224F">
        <w:rPr>
          <w:rFonts w:ascii="Tahoma" w:hAnsi="Tahoma" w:cs="Tahoma"/>
          <w:i/>
          <w:szCs w:val="22"/>
          <w:u w:val="single"/>
          <w:lang w:val="en-US"/>
        </w:rPr>
        <w:t>Juice /water</w:t>
      </w:r>
    </w:p>
    <w:p w14:paraId="5969A69F" w14:textId="77777777" w:rsidR="0036224F" w:rsidRPr="00EC4AC5" w:rsidRDefault="0036224F" w:rsidP="00295F73">
      <w:pPr>
        <w:pStyle w:val="Header"/>
        <w:numPr>
          <w:ilvl w:val="0"/>
          <w:numId w:val="31"/>
        </w:numPr>
        <w:rPr>
          <w:rFonts w:ascii="Tahoma" w:hAnsi="Tahoma" w:cs="Tahoma"/>
          <w:i/>
          <w:szCs w:val="22"/>
          <w:u w:val="single"/>
          <w:lang w:val="en-US"/>
        </w:rPr>
      </w:pPr>
      <w:r w:rsidRPr="00EC4AC5">
        <w:rPr>
          <w:rFonts w:ascii="Tahoma" w:hAnsi="Tahoma" w:cs="Tahoma"/>
          <w:i/>
          <w:szCs w:val="22"/>
          <w:u w:val="single"/>
          <w:lang w:val="en-US"/>
        </w:rPr>
        <w:t>BUFFET MENU – DINNER</w:t>
      </w:r>
      <w:r w:rsidRPr="0036224F">
        <w:rPr>
          <w:rFonts w:ascii="Tahoma" w:hAnsi="Tahoma" w:cs="Tahoma"/>
          <w:i/>
          <w:szCs w:val="22"/>
          <w:u w:val="single"/>
          <w:lang w:val="en-US"/>
        </w:rPr>
        <w:t xml:space="preserve"> 82 participants </w:t>
      </w:r>
    </w:p>
    <w:p w14:paraId="452A026B"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Starters &amp; Salads </w:t>
      </w:r>
      <w:r w:rsidRPr="00EC4AC5">
        <w:rPr>
          <w:rFonts w:ascii="Tahoma" w:hAnsi="Tahoma" w:cs="Tahoma"/>
          <w:i/>
          <w:iCs/>
          <w:szCs w:val="22"/>
          <w:u w:val="single"/>
          <w:lang w:val="en-US"/>
        </w:rPr>
        <w:t>(approx. 250 g per person)</w:t>
      </w:r>
    </w:p>
    <w:p w14:paraId="77ABA8D8" w14:textId="77777777" w:rsidR="0036224F" w:rsidRPr="00EC4AC5" w:rsidRDefault="0036224F" w:rsidP="00295F73">
      <w:pPr>
        <w:pStyle w:val="Header"/>
        <w:numPr>
          <w:ilvl w:val="0"/>
          <w:numId w:val="29"/>
        </w:numPr>
        <w:rPr>
          <w:rFonts w:ascii="Tahoma" w:hAnsi="Tahoma" w:cs="Tahoma"/>
          <w:i/>
          <w:szCs w:val="22"/>
          <w:lang w:val="en-US"/>
        </w:rPr>
      </w:pPr>
      <w:r w:rsidRPr="00EC4AC5">
        <w:rPr>
          <w:rFonts w:ascii="Tahoma" w:hAnsi="Tahoma" w:cs="Tahoma"/>
          <w:i/>
          <w:szCs w:val="22"/>
          <w:lang w:val="en-US"/>
        </w:rPr>
        <w:t>Seasonal mixed salad</w:t>
      </w:r>
    </w:p>
    <w:p w14:paraId="0F796ED7" w14:textId="77777777" w:rsidR="0036224F" w:rsidRPr="00EC4AC5" w:rsidRDefault="0036224F" w:rsidP="00295F73">
      <w:pPr>
        <w:pStyle w:val="Header"/>
        <w:numPr>
          <w:ilvl w:val="0"/>
          <w:numId w:val="29"/>
        </w:numPr>
        <w:rPr>
          <w:rFonts w:ascii="Tahoma" w:hAnsi="Tahoma" w:cs="Tahoma"/>
          <w:i/>
          <w:szCs w:val="22"/>
          <w:lang w:val="en-US"/>
        </w:rPr>
      </w:pPr>
      <w:r w:rsidRPr="00EC4AC5">
        <w:rPr>
          <w:rFonts w:ascii="Tahoma" w:hAnsi="Tahoma" w:cs="Tahoma"/>
          <w:i/>
          <w:szCs w:val="22"/>
          <w:lang w:val="en-US"/>
        </w:rPr>
        <w:t>Pasta or potato salad</w:t>
      </w:r>
    </w:p>
    <w:p w14:paraId="409DF80F" w14:textId="77777777" w:rsidR="0036224F" w:rsidRPr="00EC4AC5" w:rsidRDefault="0036224F" w:rsidP="00295F73">
      <w:pPr>
        <w:pStyle w:val="Header"/>
        <w:numPr>
          <w:ilvl w:val="0"/>
          <w:numId w:val="29"/>
        </w:numPr>
        <w:rPr>
          <w:rFonts w:ascii="Tahoma" w:hAnsi="Tahoma" w:cs="Tahoma"/>
          <w:i/>
          <w:szCs w:val="22"/>
          <w:u w:val="single"/>
          <w:lang w:val="en-US"/>
        </w:rPr>
      </w:pPr>
      <w:r w:rsidRPr="00EC4AC5">
        <w:rPr>
          <w:rFonts w:ascii="Tahoma" w:hAnsi="Tahoma" w:cs="Tahoma"/>
          <w:i/>
          <w:szCs w:val="22"/>
          <w:lang w:val="en-US"/>
        </w:rPr>
        <w:t>Cheese</w:t>
      </w:r>
    </w:p>
    <w:p w14:paraId="07423C02"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t xml:space="preserve">Main Course </w:t>
      </w:r>
      <w:r w:rsidRPr="00EC4AC5">
        <w:rPr>
          <w:rFonts w:ascii="Tahoma" w:hAnsi="Tahoma" w:cs="Tahoma"/>
          <w:i/>
          <w:iCs/>
          <w:szCs w:val="22"/>
          <w:u w:val="single"/>
          <w:lang w:val="en-US"/>
        </w:rPr>
        <w:t>(250 g)</w:t>
      </w:r>
    </w:p>
    <w:p w14:paraId="1304C310" w14:textId="77777777" w:rsidR="0036224F" w:rsidRPr="00EC4AC5" w:rsidRDefault="0036224F" w:rsidP="00295F73">
      <w:pPr>
        <w:pStyle w:val="Header"/>
        <w:numPr>
          <w:ilvl w:val="0"/>
          <w:numId w:val="30"/>
        </w:numPr>
        <w:rPr>
          <w:rFonts w:ascii="Tahoma" w:hAnsi="Tahoma" w:cs="Tahoma"/>
          <w:i/>
          <w:szCs w:val="22"/>
          <w:lang w:val="en-US"/>
        </w:rPr>
      </w:pPr>
      <w:r w:rsidRPr="00EC4AC5">
        <w:rPr>
          <w:rFonts w:ascii="Tahoma" w:hAnsi="Tahoma" w:cs="Tahoma"/>
          <w:i/>
          <w:szCs w:val="22"/>
          <w:lang w:val="en-US"/>
        </w:rPr>
        <w:t>Meat option: roasted meat or fish</w:t>
      </w:r>
    </w:p>
    <w:p w14:paraId="38BC0857" w14:textId="77777777" w:rsidR="0036224F" w:rsidRPr="00EC4AC5" w:rsidRDefault="0036224F" w:rsidP="00295F73">
      <w:pPr>
        <w:pStyle w:val="Header"/>
        <w:numPr>
          <w:ilvl w:val="0"/>
          <w:numId w:val="30"/>
        </w:numPr>
        <w:rPr>
          <w:rFonts w:ascii="Tahoma" w:hAnsi="Tahoma" w:cs="Tahoma"/>
          <w:i/>
          <w:szCs w:val="22"/>
          <w:lang w:val="en-US"/>
        </w:rPr>
      </w:pPr>
      <w:r w:rsidRPr="00EC4AC5">
        <w:rPr>
          <w:rFonts w:ascii="Tahoma" w:hAnsi="Tahoma" w:cs="Tahoma"/>
          <w:i/>
          <w:szCs w:val="22"/>
          <w:lang w:val="en-US"/>
        </w:rPr>
        <w:t>Vegetarian option: roasted or grilled vegetables with side dish</w:t>
      </w:r>
    </w:p>
    <w:p w14:paraId="2098CF0B" w14:textId="77777777" w:rsidR="0036224F" w:rsidRPr="00EC4AC5" w:rsidRDefault="0036224F" w:rsidP="0036224F">
      <w:pPr>
        <w:pStyle w:val="Header"/>
        <w:rPr>
          <w:rFonts w:ascii="Tahoma" w:hAnsi="Tahoma" w:cs="Tahoma"/>
          <w:i/>
          <w:szCs w:val="22"/>
          <w:u w:val="single"/>
          <w:lang w:val="en-US"/>
        </w:rPr>
      </w:pPr>
      <w:r w:rsidRPr="00EC4AC5">
        <w:rPr>
          <w:rFonts w:ascii="Tahoma" w:hAnsi="Tahoma" w:cs="Tahoma"/>
          <w:i/>
          <w:szCs w:val="22"/>
          <w:u w:val="single"/>
          <w:lang w:val="en-US"/>
        </w:rPr>
        <w:lastRenderedPageBreak/>
        <w:t xml:space="preserve">Side Dishes </w:t>
      </w:r>
      <w:r w:rsidRPr="00EC4AC5">
        <w:rPr>
          <w:rFonts w:ascii="Tahoma" w:hAnsi="Tahoma" w:cs="Tahoma"/>
          <w:i/>
          <w:iCs/>
          <w:szCs w:val="22"/>
          <w:u w:val="single"/>
          <w:lang w:val="en-US"/>
        </w:rPr>
        <w:t>(120 g)</w:t>
      </w:r>
    </w:p>
    <w:p w14:paraId="214B9FE1" w14:textId="77777777" w:rsidR="0036224F" w:rsidRPr="00EC4AC5" w:rsidRDefault="0036224F" w:rsidP="00295F73">
      <w:pPr>
        <w:pStyle w:val="Header"/>
        <w:numPr>
          <w:ilvl w:val="0"/>
          <w:numId w:val="31"/>
        </w:numPr>
        <w:rPr>
          <w:rFonts w:ascii="Tahoma" w:hAnsi="Tahoma" w:cs="Tahoma"/>
          <w:i/>
          <w:szCs w:val="22"/>
          <w:lang w:val="en-US"/>
        </w:rPr>
      </w:pPr>
      <w:r w:rsidRPr="00EC4AC5">
        <w:rPr>
          <w:rFonts w:ascii="Tahoma" w:hAnsi="Tahoma" w:cs="Tahoma"/>
          <w:i/>
          <w:szCs w:val="22"/>
          <w:lang w:val="en-US"/>
        </w:rPr>
        <w:t>Rice, potatoes, or vegetables</w:t>
      </w:r>
    </w:p>
    <w:p w14:paraId="6D414E22" w14:textId="77777777" w:rsidR="0036224F" w:rsidRPr="00EC4AC5" w:rsidRDefault="0036224F" w:rsidP="0036224F">
      <w:pPr>
        <w:pStyle w:val="Header"/>
        <w:rPr>
          <w:rFonts w:ascii="Tahoma" w:hAnsi="Tahoma" w:cs="Tahoma"/>
          <w:i/>
          <w:szCs w:val="22"/>
          <w:lang w:val="en-US"/>
        </w:rPr>
      </w:pPr>
      <w:r w:rsidRPr="00EC4AC5">
        <w:rPr>
          <w:rFonts w:ascii="Tahoma" w:hAnsi="Tahoma" w:cs="Tahoma"/>
          <w:i/>
          <w:szCs w:val="22"/>
          <w:lang w:val="en-US"/>
        </w:rPr>
        <w:t>Bread &amp; Pastries (100 g)</w:t>
      </w:r>
    </w:p>
    <w:p w14:paraId="7D5F4E8E" w14:textId="77777777" w:rsidR="0036224F" w:rsidRPr="00EC4AC5" w:rsidRDefault="0036224F" w:rsidP="0036224F">
      <w:pPr>
        <w:pStyle w:val="Header"/>
        <w:rPr>
          <w:rFonts w:ascii="Tahoma" w:hAnsi="Tahoma" w:cs="Tahoma"/>
          <w:i/>
          <w:szCs w:val="22"/>
          <w:lang w:val="en-US"/>
        </w:rPr>
      </w:pPr>
      <w:r w:rsidRPr="00EC4AC5">
        <w:rPr>
          <w:rFonts w:ascii="Tahoma" w:hAnsi="Tahoma" w:cs="Tahoma"/>
          <w:i/>
          <w:szCs w:val="22"/>
          <w:lang w:val="en-US"/>
        </w:rPr>
        <w:t>Light Dessert or Fruit (100 g)</w:t>
      </w:r>
    </w:p>
    <w:p w14:paraId="4C55A67B" w14:textId="77777777" w:rsidR="0036224F" w:rsidRPr="00EC4AC5" w:rsidRDefault="0036224F" w:rsidP="0036224F">
      <w:pPr>
        <w:pStyle w:val="Header"/>
        <w:rPr>
          <w:rFonts w:ascii="Tahoma" w:hAnsi="Tahoma" w:cs="Tahoma"/>
          <w:i/>
          <w:szCs w:val="22"/>
          <w:lang w:val="en-US"/>
        </w:rPr>
      </w:pPr>
      <w:r w:rsidRPr="00EC4AC5">
        <w:rPr>
          <w:rFonts w:ascii="Tahoma" w:hAnsi="Tahoma" w:cs="Tahoma"/>
          <w:i/>
          <w:szCs w:val="22"/>
          <w:lang w:val="en-US"/>
        </w:rPr>
        <w:t>Non-alcoholic beverages</w:t>
      </w:r>
      <w:r w:rsidRPr="0036224F">
        <w:rPr>
          <w:rFonts w:ascii="Tahoma" w:hAnsi="Tahoma" w:cs="Tahoma"/>
          <w:i/>
          <w:szCs w:val="22"/>
          <w:lang w:val="en-US"/>
        </w:rPr>
        <w:t xml:space="preserve"> 200 ml </w:t>
      </w:r>
    </w:p>
    <w:p w14:paraId="1E2C6DAA" w14:textId="5D33E40E" w:rsidR="0036224F" w:rsidRPr="00022B5F" w:rsidRDefault="0036224F" w:rsidP="0036224F">
      <w:pPr>
        <w:pStyle w:val="Header"/>
        <w:rPr>
          <w:rFonts w:ascii="Tahoma" w:hAnsi="Tahoma" w:cs="Tahoma"/>
          <w:i/>
          <w:szCs w:val="22"/>
          <w:lang w:val="en-US"/>
        </w:rPr>
      </w:pPr>
      <w:r w:rsidRPr="0036224F">
        <w:rPr>
          <w:rFonts w:ascii="Tahoma" w:hAnsi="Tahoma" w:cs="Tahoma"/>
          <w:i/>
          <w:szCs w:val="22"/>
          <w:lang w:val="en-US"/>
        </w:rPr>
        <w:t>Juice /water</w:t>
      </w:r>
    </w:p>
    <w:p w14:paraId="7C02590C" w14:textId="77777777" w:rsidR="0036224F" w:rsidRPr="0036224F" w:rsidRDefault="0036224F" w:rsidP="00295F73">
      <w:pPr>
        <w:pStyle w:val="Header"/>
        <w:numPr>
          <w:ilvl w:val="0"/>
          <w:numId w:val="34"/>
        </w:numPr>
        <w:rPr>
          <w:rFonts w:ascii="Tahoma" w:hAnsi="Tahoma" w:cs="Tahoma"/>
          <w:i/>
          <w:szCs w:val="22"/>
          <w:u w:val="single"/>
          <w:lang w:val="en-US"/>
        </w:rPr>
      </w:pPr>
      <w:r w:rsidRPr="0036224F">
        <w:rPr>
          <w:rFonts w:ascii="Tahoma" w:hAnsi="Tahoma" w:cs="Tahoma"/>
          <w:i/>
          <w:szCs w:val="22"/>
          <w:u w:val="single"/>
          <w:lang w:val="en-US"/>
        </w:rPr>
        <w:t>COFFEE BREAK</w:t>
      </w:r>
    </w:p>
    <w:p w14:paraId="011F18E0" w14:textId="77777777" w:rsidR="0036224F" w:rsidRPr="0036224F" w:rsidRDefault="0036224F" w:rsidP="0036224F">
      <w:pPr>
        <w:pStyle w:val="Header"/>
        <w:rPr>
          <w:rFonts w:ascii="Tahoma" w:hAnsi="Tahoma" w:cs="Tahoma"/>
          <w:i/>
          <w:szCs w:val="22"/>
          <w:u w:val="single"/>
          <w:lang w:val="en-US"/>
        </w:rPr>
      </w:pPr>
      <w:r w:rsidRPr="0036224F">
        <w:rPr>
          <w:rFonts w:ascii="Tahoma" w:hAnsi="Tahoma" w:cs="Tahoma"/>
          <w:i/>
          <w:szCs w:val="22"/>
          <w:u w:val="single"/>
          <w:lang w:val="en-US"/>
        </w:rPr>
        <w:t xml:space="preserve">Beverages </w:t>
      </w:r>
      <w:r w:rsidRPr="0036224F">
        <w:rPr>
          <w:rFonts w:ascii="Tahoma" w:hAnsi="Tahoma" w:cs="Tahoma"/>
          <w:i/>
          <w:iCs/>
          <w:szCs w:val="22"/>
          <w:u w:val="single"/>
          <w:lang w:val="en-US"/>
        </w:rPr>
        <w:t>(per person)</w:t>
      </w:r>
    </w:p>
    <w:p w14:paraId="2109F210" w14:textId="77777777" w:rsidR="0036224F" w:rsidRPr="0036224F" w:rsidRDefault="0036224F" w:rsidP="00295F73">
      <w:pPr>
        <w:pStyle w:val="Header"/>
        <w:numPr>
          <w:ilvl w:val="0"/>
          <w:numId w:val="32"/>
        </w:numPr>
        <w:rPr>
          <w:rFonts w:ascii="Tahoma" w:hAnsi="Tahoma" w:cs="Tahoma"/>
          <w:i/>
          <w:szCs w:val="22"/>
          <w:u w:val="single"/>
          <w:lang w:val="en-US"/>
        </w:rPr>
      </w:pPr>
      <w:r w:rsidRPr="0036224F">
        <w:rPr>
          <w:rFonts w:ascii="Tahoma" w:hAnsi="Tahoma" w:cs="Tahoma"/>
          <w:i/>
          <w:szCs w:val="22"/>
          <w:u w:val="single"/>
          <w:lang w:val="en-US"/>
        </w:rPr>
        <w:t>Coffee – 200 ml/ Tea – 200 ml</w:t>
      </w:r>
    </w:p>
    <w:p w14:paraId="15981B7F" w14:textId="77777777" w:rsidR="0036224F" w:rsidRPr="0036224F" w:rsidRDefault="0036224F" w:rsidP="00295F73">
      <w:pPr>
        <w:pStyle w:val="Header"/>
        <w:numPr>
          <w:ilvl w:val="0"/>
          <w:numId w:val="32"/>
        </w:numPr>
        <w:rPr>
          <w:rFonts w:ascii="Tahoma" w:hAnsi="Tahoma" w:cs="Tahoma"/>
          <w:i/>
          <w:szCs w:val="22"/>
          <w:u w:val="single"/>
          <w:lang w:val="en-US"/>
        </w:rPr>
      </w:pPr>
      <w:r w:rsidRPr="0036224F">
        <w:rPr>
          <w:rFonts w:ascii="Tahoma" w:hAnsi="Tahoma" w:cs="Tahoma"/>
          <w:i/>
          <w:szCs w:val="22"/>
          <w:u w:val="single"/>
          <w:lang w:val="en-US"/>
        </w:rPr>
        <w:t>Water (still and sparkling) – 200 ml</w:t>
      </w:r>
    </w:p>
    <w:p w14:paraId="0763814A" w14:textId="77777777" w:rsidR="0036224F" w:rsidRPr="0036224F" w:rsidRDefault="0036224F" w:rsidP="0036224F">
      <w:pPr>
        <w:pStyle w:val="Header"/>
        <w:rPr>
          <w:rFonts w:ascii="Tahoma" w:hAnsi="Tahoma" w:cs="Tahoma"/>
          <w:i/>
          <w:szCs w:val="22"/>
          <w:u w:val="single"/>
          <w:lang w:val="en-US"/>
        </w:rPr>
      </w:pPr>
      <w:r w:rsidRPr="0036224F">
        <w:rPr>
          <w:rFonts w:ascii="Tahoma" w:hAnsi="Tahoma" w:cs="Tahoma"/>
          <w:i/>
          <w:szCs w:val="22"/>
          <w:u w:val="single"/>
          <w:lang w:val="en-US"/>
        </w:rPr>
        <w:t xml:space="preserve">Snacks / Light Bites </w:t>
      </w:r>
      <w:r w:rsidRPr="0036224F">
        <w:rPr>
          <w:rFonts w:ascii="Tahoma" w:hAnsi="Tahoma" w:cs="Tahoma"/>
          <w:i/>
          <w:iCs/>
          <w:szCs w:val="22"/>
          <w:u w:val="single"/>
          <w:lang w:val="en-US"/>
        </w:rPr>
        <w:t>(per person, approx. 150–200 g total)</w:t>
      </w:r>
    </w:p>
    <w:p w14:paraId="0F639AD0" w14:textId="77777777" w:rsidR="0036224F" w:rsidRPr="0036224F" w:rsidRDefault="0036224F" w:rsidP="00295F73">
      <w:pPr>
        <w:pStyle w:val="Header"/>
        <w:numPr>
          <w:ilvl w:val="0"/>
          <w:numId w:val="33"/>
        </w:numPr>
        <w:rPr>
          <w:rFonts w:ascii="Tahoma" w:hAnsi="Tahoma" w:cs="Tahoma"/>
          <w:i/>
          <w:szCs w:val="22"/>
          <w:u w:val="single"/>
          <w:lang w:val="en-US"/>
        </w:rPr>
      </w:pPr>
      <w:r w:rsidRPr="0036224F">
        <w:rPr>
          <w:rFonts w:ascii="Tahoma" w:hAnsi="Tahoma" w:cs="Tahoma"/>
          <w:i/>
          <w:szCs w:val="22"/>
          <w:u w:val="single"/>
          <w:lang w:val="en-US"/>
        </w:rPr>
        <w:t>Assorted pastries / biscuits – 80 g</w:t>
      </w:r>
    </w:p>
    <w:p w14:paraId="2977E1F5" w14:textId="77777777" w:rsidR="0036224F" w:rsidRPr="0036224F" w:rsidRDefault="0036224F" w:rsidP="0036224F">
      <w:pPr>
        <w:pStyle w:val="Header"/>
        <w:rPr>
          <w:rFonts w:ascii="Tahoma" w:hAnsi="Tahoma" w:cs="Tahoma"/>
          <w:i/>
          <w:szCs w:val="22"/>
          <w:u w:val="single"/>
        </w:rPr>
      </w:pPr>
    </w:p>
    <w:p w14:paraId="77244D9D" w14:textId="138DA720" w:rsidR="0036224F" w:rsidRPr="009F4E95" w:rsidRDefault="00022B5F" w:rsidP="0036224F">
      <w:pPr>
        <w:pStyle w:val="Header"/>
        <w:rPr>
          <w:rFonts w:ascii="Tahoma" w:hAnsi="Tahoma" w:cs="Tahoma"/>
          <w:b/>
          <w:bCs/>
          <w:i/>
          <w:szCs w:val="22"/>
          <w:u w:val="single"/>
        </w:rPr>
      </w:pPr>
      <w:r w:rsidRPr="009F4E95">
        <w:rPr>
          <w:rFonts w:ascii="Tahoma" w:hAnsi="Tahoma" w:cs="Tahoma"/>
          <w:b/>
          <w:bCs/>
          <w:i/>
          <w:szCs w:val="22"/>
          <w:u w:val="single"/>
        </w:rPr>
        <w:t xml:space="preserve">3. Transportation costs </w:t>
      </w:r>
    </w:p>
    <w:p w14:paraId="667384FC" w14:textId="293C44B3" w:rsidR="001A4B9B" w:rsidRPr="009F4E95" w:rsidRDefault="001A4B9B" w:rsidP="001A4B9B">
      <w:pPr>
        <w:pStyle w:val="Text2"/>
        <w:ind w:left="0"/>
        <w:rPr>
          <w:rFonts w:ascii="Times New Roman" w:hAnsi="Times New Roman"/>
          <w:i/>
          <w:iCs/>
          <w:sz w:val="22"/>
          <w:szCs w:val="22"/>
          <w:lang w:val="en-US"/>
        </w:rPr>
      </w:pPr>
      <w:r w:rsidRPr="009F4E95">
        <w:rPr>
          <w:rFonts w:ascii="Times New Roman" w:hAnsi="Times New Roman"/>
          <w:i/>
          <w:iCs/>
          <w:sz w:val="22"/>
          <w:szCs w:val="22"/>
        </w:rPr>
        <w:t>3.1</w:t>
      </w:r>
      <w:r w:rsidRPr="009F4E95">
        <w:rPr>
          <w:rFonts w:ascii="Times New Roman" w:hAnsi="Times New Roman"/>
          <w:i/>
          <w:iCs/>
          <w:sz w:val="22"/>
          <w:szCs w:val="22"/>
          <w:lang w:val="en-US"/>
        </w:rPr>
        <w:t xml:space="preserve"> International Travel Costs </w:t>
      </w:r>
    </w:p>
    <w:p w14:paraId="78C1AB02" w14:textId="7E83DE0A" w:rsidR="001A4B9B" w:rsidRPr="009F4E95" w:rsidRDefault="001A4B9B" w:rsidP="001A4B9B">
      <w:pPr>
        <w:pStyle w:val="Text2"/>
        <w:ind w:left="0"/>
        <w:rPr>
          <w:rFonts w:ascii="Times New Roman" w:hAnsi="Times New Roman"/>
          <w:i/>
          <w:iCs/>
          <w:lang w:val="en-US"/>
        </w:rPr>
      </w:pPr>
      <w:r w:rsidRPr="009F4E95">
        <w:rPr>
          <w:rFonts w:ascii="Times New Roman" w:hAnsi="Times New Roman"/>
          <w:i/>
          <w:iCs/>
          <w:sz w:val="22"/>
          <w:szCs w:val="22"/>
          <w:lang w:val="en-US"/>
        </w:rPr>
        <w:t>International travel costs include organized passenger transport for 4</w:t>
      </w:r>
      <w:r w:rsidR="009F4E95">
        <w:rPr>
          <w:rFonts w:ascii="Times New Roman" w:hAnsi="Times New Roman"/>
          <w:i/>
          <w:iCs/>
          <w:sz w:val="22"/>
          <w:szCs w:val="22"/>
          <w:lang w:val="en-US"/>
        </w:rPr>
        <w:t>2</w:t>
      </w:r>
      <w:r w:rsidRPr="009F4E95">
        <w:rPr>
          <w:rFonts w:ascii="Times New Roman" w:hAnsi="Times New Roman"/>
          <w:i/>
          <w:iCs/>
          <w:sz w:val="22"/>
          <w:szCs w:val="22"/>
          <w:lang w:val="en-US"/>
        </w:rPr>
        <w:t xml:space="preserve"> participants from Pirot (Republic of Serbia) to Varshets (Republic of Bulgaria), covering outbound travel to the Forum venue and return travel after 4 days, by bus or other appropriate means of transport.</w:t>
      </w:r>
      <w:r w:rsidRPr="009F4E95">
        <w:rPr>
          <w:rFonts w:ascii="Times New Roman" w:hAnsi="Times New Roman"/>
          <w:i/>
          <w:iCs/>
          <w:sz w:val="22"/>
          <w:szCs w:val="22"/>
          <w:lang w:val="en-US"/>
        </w:rPr>
        <w:br/>
        <w:t>The contractor shall bear all costs related to obtaining the necessary documentation and permits for international passenger transport, in accordance with applicable national and international regulations</w:t>
      </w:r>
      <w:r w:rsidRPr="009F4E95">
        <w:rPr>
          <w:rFonts w:ascii="Times New Roman" w:hAnsi="Times New Roman"/>
          <w:i/>
          <w:iCs/>
          <w:lang w:val="en-US"/>
        </w:rPr>
        <w:t>.</w:t>
      </w:r>
    </w:p>
    <w:p w14:paraId="5ED16377" w14:textId="29C685C7" w:rsidR="001A4B9B" w:rsidRPr="009F4E95" w:rsidRDefault="00C77D83" w:rsidP="001A4B9B">
      <w:pPr>
        <w:pStyle w:val="Text2"/>
        <w:ind w:left="0"/>
        <w:rPr>
          <w:rFonts w:ascii="Times New Roman" w:hAnsi="Times New Roman"/>
          <w:i/>
          <w:iCs/>
          <w:sz w:val="22"/>
          <w:szCs w:val="22"/>
          <w:lang w:val="en-US"/>
        </w:rPr>
      </w:pPr>
      <w:proofErr w:type="gramStart"/>
      <w:r w:rsidRPr="009F4E95">
        <w:rPr>
          <w:rFonts w:ascii="Times New Roman" w:hAnsi="Times New Roman"/>
          <w:i/>
          <w:iCs/>
          <w:sz w:val="22"/>
          <w:szCs w:val="22"/>
          <w:lang w:val="en-US"/>
        </w:rPr>
        <w:t xml:space="preserve">Provisional </w:t>
      </w:r>
      <w:r w:rsidR="001A4B9B" w:rsidRPr="009F4E95">
        <w:rPr>
          <w:rFonts w:ascii="Times New Roman" w:hAnsi="Times New Roman"/>
          <w:i/>
          <w:iCs/>
          <w:sz w:val="22"/>
          <w:szCs w:val="22"/>
          <w:lang w:val="en-US"/>
        </w:rPr>
        <w:t xml:space="preserve"> time</w:t>
      </w:r>
      <w:proofErr w:type="gramEnd"/>
      <w:r w:rsidR="001A4B9B" w:rsidRPr="009F4E95">
        <w:rPr>
          <w:rFonts w:ascii="Times New Roman" w:hAnsi="Times New Roman"/>
          <w:i/>
          <w:iCs/>
          <w:sz w:val="22"/>
          <w:szCs w:val="22"/>
          <w:lang w:val="en-US"/>
        </w:rPr>
        <w:t xml:space="preserve"> of trave</w:t>
      </w:r>
      <w:r w:rsidRPr="009F4E95">
        <w:rPr>
          <w:rFonts w:ascii="Times New Roman" w:hAnsi="Times New Roman"/>
          <w:i/>
          <w:iCs/>
          <w:sz w:val="22"/>
          <w:szCs w:val="22"/>
          <w:lang w:val="en-US"/>
        </w:rPr>
        <w:t xml:space="preserve">l: </w:t>
      </w:r>
      <w:r w:rsidR="001A4B9B" w:rsidRPr="009F4E95">
        <w:rPr>
          <w:rFonts w:ascii="Times New Roman" w:hAnsi="Times New Roman"/>
          <w:i/>
          <w:iCs/>
          <w:sz w:val="22"/>
          <w:szCs w:val="22"/>
          <w:lang w:val="en-US"/>
        </w:rPr>
        <w:t xml:space="preserve"> </w:t>
      </w:r>
      <w:proofErr w:type="gramStart"/>
      <w:r w:rsidR="00453E08" w:rsidRPr="009F4E95">
        <w:rPr>
          <w:rFonts w:ascii="Times New Roman" w:hAnsi="Times New Roman"/>
          <w:i/>
          <w:iCs/>
          <w:sz w:val="22"/>
          <w:szCs w:val="22"/>
          <w:lang w:val="en-US"/>
        </w:rPr>
        <w:t xml:space="preserve">april </w:t>
      </w:r>
      <w:r w:rsidR="001A4B9B" w:rsidRPr="009F4E95">
        <w:rPr>
          <w:rFonts w:ascii="Times New Roman" w:hAnsi="Times New Roman"/>
          <w:i/>
          <w:iCs/>
          <w:sz w:val="22"/>
          <w:szCs w:val="22"/>
          <w:lang w:val="en-US"/>
        </w:rPr>
        <w:t xml:space="preserve"> 2026</w:t>
      </w:r>
      <w:proofErr w:type="gramEnd"/>
      <w:r w:rsidR="001A4B9B" w:rsidRPr="009F4E95">
        <w:rPr>
          <w:rFonts w:ascii="Times New Roman" w:hAnsi="Times New Roman"/>
          <w:i/>
          <w:iCs/>
          <w:sz w:val="22"/>
          <w:szCs w:val="22"/>
          <w:lang w:val="en-US"/>
        </w:rPr>
        <w:t xml:space="preserve"> </w:t>
      </w:r>
    </w:p>
    <w:p w14:paraId="1AD88D2F" w14:textId="53B9D127" w:rsidR="001A4B9B" w:rsidRPr="009F4E95" w:rsidRDefault="001A4B9B" w:rsidP="001A4B9B">
      <w:pPr>
        <w:pStyle w:val="Text2"/>
        <w:ind w:left="0"/>
        <w:rPr>
          <w:rFonts w:ascii="Times New Roman" w:hAnsi="Times New Roman"/>
          <w:i/>
          <w:iCs/>
          <w:sz w:val="22"/>
          <w:szCs w:val="22"/>
          <w:lang w:val="en-US"/>
        </w:rPr>
      </w:pPr>
      <w:r w:rsidRPr="009F4E95">
        <w:rPr>
          <w:rFonts w:ascii="Times New Roman" w:hAnsi="Times New Roman"/>
          <w:i/>
          <w:iCs/>
          <w:sz w:val="22"/>
          <w:szCs w:val="22"/>
          <w:lang w:val="en-US"/>
        </w:rPr>
        <w:t xml:space="preserve">3.2 Local and Regional Travel Costs </w:t>
      </w:r>
    </w:p>
    <w:p w14:paraId="00AD1154" w14:textId="54F25132" w:rsidR="001A4B9B" w:rsidRPr="009F4E95" w:rsidRDefault="001A4B9B" w:rsidP="001A4B9B">
      <w:pPr>
        <w:pStyle w:val="Text2"/>
        <w:ind w:left="0"/>
        <w:jc w:val="left"/>
        <w:rPr>
          <w:rFonts w:ascii="Times New Roman" w:hAnsi="Times New Roman"/>
          <w:i/>
          <w:iCs/>
          <w:sz w:val="22"/>
          <w:szCs w:val="22"/>
          <w:lang w:val="en-US"/>
        </w:rPr>
      </w:pPr>
      <w:r w:rsidRPr="009F4E95">
        <w:rPr>
          <w:rFonts w:ascii="Times New Roman" w:hAnsi="Times New Roman"/>
          <w:i/>
          <w:iCs/>
          <w:sz w:val="22"/>
          <w:szCs w:val="22"/>
          <w:lang w:val="en-US"/>
        </w:rPr>
        <w:t>Local and regional travel costs include passenger transport for 4</w:t>
      </w:r>
      <w:r w:rsidR="009F4E95">
        <w:rPr>
          <w:rFonts w:ascii="Times New Roman" w:hAnsi="Times New Roman"/>
          <w:i/>
          <w:iCs/>
          <w:sz w:val="22"/>
          <w:szCs w:val="22"/>
          <w:lang w:val="en-US"/>
        </w:rPr>
        <w:t>0</w:t>
      </w:r>
      <w:r w:rsidRPr="009F4E95">
        <w:rPr>
          <w:rFonts w:ascii="Times New Roman" w:hAnsi="Times New Roman"/>
          <w:i/>
          <w:iCs/>
          <w:sz w:val="22"/>
          <w:szCs w:val="22"/>
          <w:lang w:val="en-US"/>
        </w:rPr>
        <w:t xml:space="preserve"> Forum participants within the territory of the Republic of Serbia, related to participation in Forum activities, including transport to and from the Forum venue and associated locations.</w:t>
      </w:r>
      <w:r w:rsidRPr="009F4E95">
        <w:rPr>
          <w:rFonts w:ascii="Times New Roman" w:hAnsi="Times New Roman"/>
          <w:i/>
          <w:iCs/>
          <w:sz w:val="22"/>
          <w:szCs w:val="22"/>
          <w:lang w:val="en-US"/>
        </w:rPr>
        <w:br/>
        <w:t>The costs are based on an estimated total distance of 3</w:t>
      </w:r>
      <w:r w:rsidR="00453E08" w:rsidRPr="009F4E95">
        <w:rPr>
          <w:rFonts w:ascii="Times New Roman" w:hAnsi="Times New Roman"/>
          <w:i/>
          <w:iCs/>
          <w:sz w:val="22"/>
          <w:szCs w:val="22"/>
          <w:lang w:val="en-US"/>
        </w:rPr>
        <w:t>0</w:t>
      </w:r>
      <w:r w:rsidRPr="009F4E95">
        <w:rPr>
          <w:rFonts w:ascii="Times New Roman" w:hAnsi="Times New Roman"/>
          <w:i/>
          <w:iCs/>
          <w:sz w:val="22"/>
          <w:szCs w:val="22"/>
          <w:lang w:val="en-US"/>
        </w:rPr>
        <w:t>0 km using bus or other appropriate means of transport, in compliance with applicable safety and technical standards.</w:t>
      </w:r>
    </w:p>
    <w:p w14:paraId="473228AA" w14:textId="58A204F0" w:rsidR="00026774" w:rsidRPr="009F4E95" w:rsidRDefault="00026774" w:rsidP="001A4B9B">
      <w:pPr>
        <w:pStyle w:val="Text2"/>
        <w:ind w:left="0"/>
        <w:jc w:val="left"/>
        <w:rPr>
          <w:rFonts w:ascii="Times New Roman" w:hAnsi="Times New Roman"/>
          <w:i/>
          <w:iCs/>
          <w:sz w:val="22"/>
          <w:szCs w:val="22"/>
          <w:lang w:val="en-US"/>
        </w:rPr>
      </w:pPr>
      <w:r w:rsidRPr="009F4E95">
        <w:rPr>
          <w:rFonts w:ascii="Times New Roman" w:hAnsi="Times New Roman"/>
          <w:i/>
          <w:iCs/>
          <w:sz w:val="22"/>
          <w:szCs w:val="22"/>
          <w:lang w:val="en-US"/>
        </w:rPr>
        <w:t>The service includes the organization of transportation for participants to the forum from the Pirot District</w:t>
      </w:r>
      <w:r w:rsidR="00453E08" w:rsidRPr="009F4E95">
        <w:rPr>
          <w:rFonts w:ascii="Times New Roman" w:hAnsi="Times New Roman"/>
          <w:i/>
          <w:iCs/>
          <w:sz w:val="22"/>
          <w:szCs w:val="22"/>
          <w:lang w:val="en-US"/>
        </w:rPr>
        <w:t xml:space="preserve"> to the place of event organisation, including participants form Pirot district, </w:t>
      </w:r>
      <w:r w:rsidRPr="009F4E95">
        <w:rPr>
          <w:rFonts w:ascii="Times New Roman" w:hAnsi="Times New Roman"/>
          <w:i/>
          <w:iCs/>
          <w:sz w:val="22"/>
          <w:szCs w:val="22"/>
          <w:lang w:val="en-US"/>
        </w:rPr>
        <w:t xml:space="preserve">according to the provided schedule for the planned </w:t>
      </w:r>
      <w:r w:rsidR="0097579A" w:rsidRPr="009F4E95">
        <w:rPr>
          <w:rFonts w:ascii="Times New Roman" w:hAnsi="Times New Roman"/>
          <w:i/>
          <w:iCs/>
          <w:sz w:val="22"/>
          <w:szCs w:val="22"/>
          <w:lang w:val="en-US"/>
        </w:rPr>
        <w:t>40</w:t>
      </w:r>
      <w:r w:rsidRPr="009F4E95">
        <w:rPr>
          <w:rFonts w:ascii="Times New Roman" w:hAnsi="Times New Roman"/>
          <w:i/>
          <w:iCs/>
          <w:sz w:val="22"/>
          <w:szCs w:val="22"/>
          <w:lang w:val="en-US"/>
        </w:rPr>
        <w:t xml:space="preserve"> participants.</w:t>
      </w:r>
    </w:p>
    <w:p w14:paraId="6E2B2CB0" w14:textId="4006E5AE" w:rsidR="006A7A66" w:rsidRPr="00453E08" w:rsidRDefault="00C77D83" w:rsidP="00453E08">
      <w:pPr>
        <w:pStyle w:val="Text2"/>
        <w:ind w:left="0"/>
        <w:rPr>
          <w:rFonts w:ascii="Times New Roman" w:hAnsi="Times New Roman"/>
          <w:sz w:val="22"/>
          <w:szCs w:val="22"/>
          <w:lang w:val="en-US"/>
        </w:rPr>
      </w:pPr>
      <w:r w:rsidRPr="00453E08">
        <w:rPr>
          <w:rFonts w:ascii="Times New Roman" w:hAnsi="Times New Roman"/>
          <w:sz w:val="22"/>
          <w:szCs w:val="22"/>
        </w:rPr>
        <w:t xml:space="preserve">The contractor shall be informed of the exact dates of the services </w:t>
      </w:r>
      <w:r w:rsidRPr="00453E08">
        <w:rPr>
          <w:rStyle w:val="Strong"/>
          <w:rFonts w:ascii="Times New Roman" w:hAnsi="Times New Roman"/>
          <w:sz w:val="22"/>
          <w:szCs w:val="22"/>
        </w:rPr>
        <w:t>at least 10 days in advance</w:t>
      </w:r>
      <w:r w:rsidRPr="00453E08">
        <w:rPr>
          <w:rFonts w:ascii="Times New Roman" w:hAnsi="Times New Roman"/>
          <w:sz w:val="22"/>
          <w:szCs w:val="22"/>
        </w:rPr>
        <w:t>.</w:t>
      </w:r>
    </w:p>
    <w:p w14:paraId="2E6B04B2" w14:textId="79DEA9F6" w:rsidR="00D81857" w:rsidRDefault="00D81857" w:rsidP="008D141B">
      <w:pPr>
        <w:rPr>
          <w:rFonts w:ascii="Times New Roman" w:hAnsi="Times New Roman"/>
          <w:sz w:val="22"/>
          <w:szCs w:val="22"/>
        </w:rPr>
      </w:pPr>
      <w:r w:rsidRPr="00453E08">
        <w:rPr>
          <w:rFonts w:ascii="Times New Roman" w:hAnsi="Times New Roman"/>
          <w:sz w:val="22"/>
          <w:szCs w:val="22"/>
        </w:rPr>
        <w:t xml:space="preserve">The </w:t>
      </w:r>
      <w:r w:rsidR="00144AAA" w:rsidRPr="00453E08">
        <w:rPr>
          <w:rFonts w:ascii="Times New Roman" w:hAnsi="Times New Roman"/>
          <w:sz w:val="22"/>
          <w:szCs w:val="22"/>
        </w:rPr>
        <w:t>c</w:t>
      </w:r>
      <w:r w:rsidR="00320C07" w:rsidRPr="00453E08">
        <w:rPr>
          <w:rFonts w:ascii="Times New Roman" w:hAnsi="Times New Roman"/>
          <w:sz w:val="22"/>
          <w:szCs w:val="22"/>
        </w:rPr>
        <w:t>ontractor</w:t>
      </w:r>
      <w:r w:rsidRPr="00453E08">
        <w:rPr>
          <w:rFonts w:ascii="Times New Roman" w:hAnsi="Times New Roman"/>
          <w:sz w:val="22"/>
          <w:szCs w:val="22"/>
        </w:rPr>
        <w:t xml:space="preserve"> must also </w:t>
      </w:r>
      <w:r w:rsidR="00875B1B" w:rsidRPr="00453E08">
        <w:rPr>
          <w:rFonts w:ascii="Times New Roman" w:hAnsi="Times New Roman"/>
          <w:sz w:val="22"/>
          <w:szCs w:val="22"/>
        </w:rPr>
        <w:t>comply with</w:t>
      </w:r>
      <w:r w:rsidRPr="00453E08">
        <w:rPr>
          <w:rFonts w:ascii="Times New Roman" w:hAnsi="Times New Roman"/>
          <w:sz w:val="22"/>
          <w:szCs w:val="22"/>
        </w:rPr>
        <w:t xml:space="preserve"> </w:t>
      </w:r>
      <w:r w:rsidR="007F0504" w:rsidRPr="00453E08">
        <w:rPr>
          <w:rFonts w:ascii="Times New Roman" w:hAnsi="Times New Roman"/>
          <w:sz w:val="22"/>
          <w:szCs w:val="22"/>
        </w:rPr>
        <w:t xml:space="preserve">the </w:t>
      </w:r>
      <w:r w:rsidR="006552D0" w:rsidRPr="00453E08">
        <w:rPr>
          <w:rFonts w:ascii="Times New Roman" w:hAnsi="Times New Roman"/>
          <w:sz w:val="22"/>
          <w:szCs w:val="22"/>
        </w:rPr>
        <w:t xml:space="preserve">latest </w:t>
      </w:r>
      <w:r w:rsidR="007F0504" w:rsidRPr="00453E08">
        <w:rPr>
          <w:rFonts w:ascii="Times New Roman" w:hAnsi="Times New Roman"/>
          <w:sz w:val="22"/>
          <w:szCs w:val="22"/>
        </w:rPr>
        <w:t>Communication and Visibility Requirements</w:t>
      </w:r>
      <w:r w:rsidR="00C57D81" w:rsidRPr="00453E08">
        <w:rPr>
          <w:rFonts w:ascii="Times New Roman" w:hAnsi="Times New Roman"/>
          <w:sz w:val="22"/>
          <w:szCs w:val="22"/>
        </w:rPr>
        <w:t xml:space="preserve"> for EU-funded external action, </w:t>
      </w:r>
      <w:r w:rsidR="007F0504" w:rsidRPr="00453E08">
        <w:rPr>
          <w:rFonts w:ascii="Times New Roman" w:hAnsi="Times New Roman"/>
          <w:sz w:val="22"/>
          <w:szCs w:val="22"/>
        </w:rPr>
        <w:t>laid down and published by the European Commission</w:t>
      </w:r>
      <w:r w:rsidRPr="00453E08">
        <w:rPr>
          <w:rFonts w:ascii="Times New Roman" w:hAnsi="Times New Roman"/>
          <w:sz w:val="22"/>
          <w:szCs w:val="22"/>
        </w:rPr>
        <w:t>.</w:t>
      </w:r>
      <w:bookmarkStart w:id="22" w:name="_Hlk165992598"/>
      <w:r w:rsidR="00D178FE" w:rsidRPr="00453E08">
        <w:rPr>
          <w:rFonts w:ascii="Times New Roman" w:hAnsi="Times New Roman"/>
          <w:sz w:val="22"/>
          <w:szCs w:val="22"/>
        </w:rPr>
        <w:t xml:space="preserve"> The compliance with this shall be made an output of the contract and the contractors shall include in its reporting what have been accomplished.</w:t>
      </w:r>
      <w:bookmarkEnd w:id="22"/>
    </w:p>
    <w:p w14:paraId="5A9FF94E" w14:textId="77777777" w:rsidR="00D81857" w:rsidRPr="0063749B" w:rsidRDefault="00D81857" w:rsidP="008269FA">
      <w:pPr>
        <w:pStyle w:val="Heading2"/>
      </w:pPr>
      <w:bookmarkStart w:id="23" w:name="_Ref530906824"/>
      <w:bookmarkStart w:id="24" w:name="_Toc169536369"/>
      <w:r w:rsidRPr="0063749B">
        <w:lastRenderedPageBreak/>
        <w:t>Project management</w:t>
      </w:r>
      <w:bookmarkEnd w:id="23"/>
      <w:bookmarkEnd w:id="24"/>
    </w:p>
    <w:p w14:paraId="462BFA9B" w14:textId="77777777" w:rsidR="00D81857" w:rsidRPr="0063749B" w:rsidRDefault="00D81857" w:rsidP="008A13C7">
      <w:pPr>
        <w:pStyle w:val="Heading3"/>
      </w:pPr>
      <w:r w:rsidRPr="0063749B">
        <w:t>Responsible body</w:t>
      </w:r>
    </w:p>
    <w:p w14:paraId="2039DAE9" w14:textId="52CE209E" w:rsidR="00D81857" w:rsidRPr="0063749B" w:rsidRDefault="00CC2436" w:rsidP="008D141B">
      <w:pPr>
        <w:rPr>
          <w:rFonts w:ascii="Times New Roman" w:hAnsi="Times New Roman"/>
          <w:sz w:val="22"/>
          <w:szCs w:val="22"/>
        </w:rPr>
      </w:pPr>
      <w:r>
        <w:rPr>
          <w:rFonts w:ascii="Times New Roman" w:hAnsi="Times New Roman"/>
          <w:sz w:val="22"/>
          <w:szCs w:val="22"/>
        </w:rPr>
        <w:t xml:space="preserve">Museum Ponišavlje Pirot -Contracting authority </w:t>
      </w:r>
    </w:p>
    <w:p w14:paraId="668FE4E0" w14:textId="77777777" w:rsidR="00D81857" w:rsidRPr="0063749B" w:rsidRDefault="00D81857" w:rsidP="008A13C7">
      <w:pPr>
        <w:pStyle w:val="Heading3"/>
      </w:pPr>
      <w:r w:rsidRPr="0063749B">
        <w:t>Management structure</w:t>
      </w:r>
    </w:p>
    <w:p w14:paraId="394C431C" w14:textId="04A0E6F0" w:rsidR="00D81857" w:rsidRPr="0063749B" w:rsidRDefault="00CC2436" w:rsidP="008D141B">
      <w:pPr>
        <w:rPr>
          <w:rFonts w:ascii="Times New Roman" w:hAnsi="Times New Roman"/>
          <w:sz w:val="22"/>
          <w:szCs w:val="22"/>
        </w:rPr>
      </w:pPr>
      <w:r w:rsidRPr="00CC2436">
        <w:rPr>
          <w:rFonts w:ascii="Times New Roman" w:hAnsi="Times New Roman"/>
          <w:sz w:val="22"/>
          <w:szCs w:val="22"/>
        </w:rPr>
        <w:t xml:space="preserve">The responsible person for implementation of the tasks related to this contract, in the Contracting Authority </w:t>
      </w:r>
      <w:r>
        <w:rPr>
          <w:rFonts w:ascii="Times New Roman" w:hAnsi="Times New Roman"/>
          <w:sz w:val="22"/>
          <w:szCs w:val="22"/>
        </w:rPr>
        <w:t xml:space="preserve">is Bojan Randjelović, legal representative and coordinator for project activities </w:t>
      </w:r>
      <w:proofErr w:type="gramStart"/>
      <w:r>
        <w:rPr>
          <w:rFonts w:ascii="Times New Roman" w:hAnsi="Times New Roman"/>
          <w:sz w:val="22"/>
          <w:szCs w:val="22"/>
        </w:rPr>
        <w:t>in  behalf</w:t>
      </w:r>
      <w:proofErr w:type="gramEnd"/>
      <w:r>
        <w:rPr>
          <w:rFonts w:ascii="Times New Roman" w:hAnsi="Times New Roman"/>
          <w:sz w:val="22"/>
          <w:szCs w:val="22"/>
        </w:rPr>
        <w:t xml:space="preserve"> of organisation.</w:t>
      </w:r>
    </w:p>
    <w:p w14:paraId="3DB76BEE" w14:textId="1EB61D14" w:rsidR="00D81857" w:rsidRPr="0063749B" w:rsidRDefault="00D81857" w:rsidP="008A13C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5E8D1253" w:rsidR="00D81857" w:rsidRPr="0063749B" w:rsidRDefault="006E6ECB" w:rsidP="008D141B">
      <w:pPr>
        <w:rPr>
          <w:rFonts w:ascii="Times New Roman" w:hAnsi="Times New Roman"/>
          <w:sz w:val="22"/>
          <w:szCs w:val="22"/>
        </w:rPr>
      </w:pPr>
      <w:r w:rsidRPr="00CF7962">
        <w:t>The Contracting Authority will provide all necessary data and information related to implementation of this Contract</w:t>
      </w:r>
    </w:p>
    <w:p w14:paraId="5FE2BA37" w14:textId="77777777" w:rsidR="00D81857" w:rsidRPr="0063749B" w:rsidRDefault="00D81857" w:rsidP="008A65FE">
      <w:pPr>
        <w:pStyle w:val="Heading1"/>
      </w:pPr>
      <w:bookmarkStart w:id="25" w:name="_Toc169536370"/>
      <w:r w:rsidRPr="0063749B">
        <w:t>LOGISTICS AND TIMING</w:t>
      </w:r>
      <w:bookmarkEnd w:id="25"/>
    </w:p>
    <w:p w14:paraId="180ECACA" w14:textId="77777777" w:rsidR="00D81857" w:rsidRPr="0063749B" w:rsidRDefault="00D81857" w:rsidP="008269FA">
      <w:pPr>
        <w:pStyle w:val="Heading2"/>
      </w:pPr>
      <w:bookmarkStart w:id="26" w:name="_Toc169536371"/>
      <w:r w:rsidRPr="0063749B">
        <w:t>Location</w:t>
      </w:r>
      <w:bookmarkEnd w:id="26"/>
    </w:p>
    <w:p w14:paraId="5C03AB55" w14:textId="08290D73" w:rsidR="002E6B75" w:rsidRDefault="006E6ECB" w:rsidP="002E6B75">
      <w:pPr>
        <w:rPr>
          <w:rFonts w:ascii="Times New Roman" w:hAnsi="Times New Roman"/>
          <w:sz w:val="22"/>
          <w:szCs w:val="22"/>
          <w:highlight w:val="yellow"/>
        </w:rPr>
      </w:pPr>
      <w:r w:rsidRPr="006E6ECB">
        <w:rPr>
          <w:rFonts w:ascii="Times New Roman" w:hAnsi="Times New Roman"/>
          <w:sz w:val="22"/>
          <w:szCs w:val="22"/>
        </w:rPr>
        <w:t xml:space="preserve">The project activities related to this Contract will be realized in the territory covered </w:t>
      </w:r>
      <w:proofErr w:type="gramStart"/>
      <w:r w:rsidRPr="006E6ECB">
        <w:rPr>
          <w:rFonts w:ascii="Times New Roman" w:hAnsi="Times New Roman"/>
          <w:sz w:val="22"/>
          <w:szCs w:val="22"/>
        </w:rPr>
        <w:t xml:space="preserve">by </w:t>
      </w:r>
      <w:r>
        <w:rPr>
          <w:rFonts w:ascii="Times New Roman" w:hAnsi="Times New Roman"/>
          <w:sz w:val="22"/>
          <w:szCs w:val="22"/>
        </w:rPr>
        <w:t xml:space="preserve"> City</w:t>
      </w:r>
      <w:proofErr w:type="gramEnd"/>
      <w:r>
        <w:rPr>
          <w:rFonts w:ascii="Times New Roman" w:hAnsi="Times New Roman"/>
          <w:sz w:val="22"/>
          <w:szCs w:val="22"/>
        </w:rPr>
        <w:t xml:space="preserve"> </w:t>
      </w:r>
      <w:proofErr w:type="gramStart"/>
      <w:r>
        <w:rPr>
          <w:rFonts w:ascii="Times New Roman" w:hAnsi="Times New Roman"/>
          <w:sz w:val="22"/>
          <w:szCs w:val="22"/>
        </w:rPr>
        <w:t>of  Pirot</w:t>
      </w:r>
      <w:proofErr w:type="gramEnd"/>
      <w:r>
        <w:rPr>
          <w:rFonts w:ascii="Times New Roman" w:hAnsi="Times New Roman"/>
          <w:sz w:val="22"/>
          <w:szCs w:val="22"/>
        </w:rPr>
        <w:t xml:space="preserve"> /Pirot district Serbia   and Municipality Montana </w:t>
      </w:r>
      <w:proofErr w:type="gramStart"/>
      <w:r>
        <w:rPr>
          <w:rFonts w:ascii="Times New Roman" w:hAnsi="Times New Roman"/>
          <w:sz w:val="22"/>
          <w:szCs w:val="22"/>
        </w:rPr>
        <w:t>( district</w:t>
      </w:r>
      <w:proofErr w:type="gramEnd"/>
      <w:r>
        <w:rPr>
          <w:rFonts w:ascii="Times New Roman" w:hAnsi="Times New Roman"/>
          <w:sz w:val="22"/>
          <w:szCs w:val="22"/>
        </w:rPr>
        <w:t xml:space="preserve">) Bulgaria </w:t>
      </w:r>
    </w:p>
    <w:p w14:paraId="4FE5FE51" w14:textId="75DB5DE0" w:rsidR="002E6B75" w:rsidRDefault="002E6B75" w:rsidP="002E6B75">
      <w:pPr>
        <w:rPr>
          <w:rStyle w:val="Bodytext1"/>
          <w:highlight w:val="lightGray"/>
          <w:lang w:eastAsia="en-IE"/>
        </w:rPr>
      </w:pPr>
    </w:p>
    <w:p w14:paraId="636BECA6" w14:textId="35A0B454" w:rsidR="00D81857" w:rsidRPr="0063749B" w:rsidRDefault="00875B1B" w:rsidP="008269FA">
      <w:pPr>
        <w:pStyle w:val="Heading2"/>
      </w:pPr>
      <w:bookmarkStart w:id="27"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7"/>
    </w:p>
    <w:p w14:paraId="3E6275EB" w14:textId="115C67C5" w:rsidR="00935F4D" w:rsidRPr="0063749B" w:rsidRDefault="00D81857" w:rsidP="00212FA5">
      <w:pPr>
        <w:rPr>
          <w:rFonts w:ascii="Times New Roman" w:hAnsi="Times New Roman"/>
          <w:sz w:val="22"/>
          <w:szCs w:val="22"/>
        </w:rPr>
      </w:pPr>
      <w:r w:rsidRPr="00BD49C3">
        <w:rPr>
          <w:rFonts w:ascii="Times New Roman" w:hAnsi="Times New Roman"/>
          <w:sz w:val="22"/>
          <w:szCs w:val="22"/>
        </w:rPr>
        <w:t xml:space="preserve">The intended </w:t>
      </w:r>
      <w:r w:rsidR="00875B1B" w:rsidRPr="00BD49C3">
        <w:rPr>
          <w:rFonts w:ascii="Times New Roman" w:hAnsi="Times New Roman"/>
          <w:sz w:val="22"/>
          <w:szCs w:val="22"/>
        </w:rPr>
        <w:t>start</w:t>
      </w:r>
      <w:r w:rsidRPr="00BD49C3">
        <w:rPr>
          <w:rFonts w:ascii="Times New Roman" w:hAnsi="Times New Roman"/>
          <w:sz w:val="22"/>
          <w:szCs w:val="22"/>
        </w:rPr>
        <w:t xml:space="preserve"> date is date</w:t>
      </w:r>
      <w:r w:rsidR="006F36FC" w:rsidRPr="00BD49C3">
        <w:rPr>
          <w:rFonts w:ascii="Times New Roman" w:hAnsi="Times New Roman"/>
          <w:sz w:val="22"/>
          <w:szCs w:val="22"/>
        </w:rPr>
        <w:t xml:space="preserve"> of contract signature </w:t>
      </w:r>
      <w:r w:rsidRPr="00BD49C3">
        <w:rPr>
          <w:rFonts w:ascii="Times New Roman" w:hAnsi="Times New Roman"/>
          <w:sz w:val="22"/>
          <w:szCs w:val="22"/>
        </w:rPr>
        <w:t xml:space="preserve">and the period of </w:t>
      </w:r>
      <w:r w:rsidR="006B423E" w:rsidRPr="00BD49C3">
        <w:rPr>
          <w:rFonts w:ascii="Times New Roman" w:hAnsi="Times New Roman"/>
          <w:sz w:val="22"/>
          <w:szCs w:val="22"/>
        </w:rPr>
        <w:t>implementation</w:t>
      </w:r>
      <w:r w:rsidRPr="00BD49C3">
        <w:rPr>
          <w:rFonts w:ascii="Times New Roman" w:hAnsi="Times New Roman"/>
          <w:sz w:val="22"/>
          <w:szCs w:val="22"/>
        </w:rPr>
        <w:t xml:space="preserve"> of the contract will be &lt; </w:t>
      </w:r>
      <w:r w:rsidR="00C77D83" w:rsidRPr="00BD49C3">
        <w:rPr>
          <w:rFonts w:ascii="Times New Roman" w:hAnsi="Times New Roman"/>
          <w:sz w:val="22"/>
          <w:szCs w:val="22"/>
        </w:rPr>
        <w:t>14</w:t>
      </w:r>
      <w:r w:rsidRPr="00BD49C3">
        <w:rPr>
          <w:rFonts w:ascii="Times New Roman" w:hAnsi="Times New Roman"/>
          <w:sz w:val="22"/>
          <w:szCs w:val="22"/>
        </w:rPr>
        <w:t>&gt;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w:t>
      </w:r>
      <w:r w:rsidR="00F063F5" w:rsidRPr="00F063F5">
        <w:rPr>
          <w:rFonts w:ascii="Times New Roman" w:hAnsi="Times New Roman"/>
          <w:bCs/>
          <w:sz w:val="22"/>
          <w:szCs w:val="22"/>
        </w:rPr>
        <w:t>point 3 of the main conditions</w:t>
      </w:r>
      <w:r w:rsidRPr="0063749B">
        <w:rPr>
          <w:rFonts w:ascii="Times New Roman" w:hAnsi="Times New Roman"/>
          <w:sz w:val="22"/>
          <w:szCs w:val="22"/>
        </w:rPr>
        <w:t xml:space="preserve">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8" w:name="_Toc169536373"/>
      <w:r w:rsidRPr="0063749B">
        <w:t>REQUIREMENTS</w:t>
      </w:r>
      <w:bookmarkEnd w:id="28"/>
    </w:p>
    <w:p w14:paraId="0D0081B8" w14:textId="72238171" w:rsidR="00D81857" w:rsidRDefault="001D05A6" w:rsidP="008269FA">
      <w:pPr>
        <w:pStyle w:val="Heading2"/>
      </w:pPr>
      <w:bookmarkStart w:id="29" w:name="_Toc169536374"/>
      <w:r>
        <w:t>Personnel</w:t>
      </w:r>
      <w:bookmarkEnd w:id="29"/>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proofErr w:type="gramStart"/>
      <w:r w:rsidR="003A2878">
        <w:rPr>
          <w:rFonts w:ascii="Times New Roman" w:hAnsi="Times New Roman"/>
          <w:sz w:val="22"/>
          <w:szCs w:val="22"/>
        </w:rPr>
        <w:t>Moreover</w:t>
      </w:r>
      <w:proofErr w:type="gramEnd"/>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5FA9485C" w14:textId="2389939B" w:rsidR="000933A1" w:rsidRDefault="000933A1" w:rsidP="000933A1">
      <w:pPr>
        <w:pStyle w:val="Bodytext10"/>
        <w:rPr>
          <w:rStyle w:val="Bodytext1"/>
          <w:highlight w:val="lightGray"/>
          <w:lang w:val="en-GB"/>
        </w:rPr>
      </w:pPr>
    </w:p>
    <w:p w14:paraId="0AF5A47D" w14:textId="7ECBE54A" w:rsidR="00477905" w:rsidRPr="00BD49C3" w:rsidRDefault="00477905" w:rsidP="00477905">
      <w:pPr>
        <w:pStyle w:val="Bodytext10"/>
        <w:spacing w:after="200"/>
        <w:ind w:firstLine="23"/>
        <w:rPr>
          <w:rStyle w:val="Bodytext1"/>
          <w:rFonts w:ascii="Arial" w:hAnsi="Arial"/>
          <w:lang w:val="en-GB" w:eastAsia="en-GB"/>
        </w:rPr>
      </w:pPr>
      <w:r w:rsidRPr="00BD49C3">
        <w:rPr>
          <w:rStyle w:val="Bodytext1"/>
          <w:lang w:val="en-GB"/>
        </w:rPr>
        <w:lastRenderedPageBreak/>
        <w:t>Minimum requirements for experts are not defined</w:t>
      </w:r>
      <w:r w:rsidR="00BD49C3" w:rsidRPr="00BD49C3">
        <w:rPr>
          <w:rStyle w:val="Bodytext1"/>
          <w:lang w:val="en-GB"/>
        </w:rPr>
        <w:t>.</w:t>
      </w:r>
      <w:r w:rsidRPr="00BD49C3">
        <w:rPr>
          <w:rStyle w:val="Bodytext1"/>
          <w:lang w:val="en-GB"/>
        </w:rPr>
        <w:t xml:space="preserve">  </w:t>
      </w: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16915CDA" w14:textId="77777777" w:rsidR="00191C73" w:rsidRDefault="00191C73" w:rsidP="00191C73">
      <w:pPr>
        <w:rPr>
          <w:rFonts w:ascii="Times New Roman" w:hAnsi="Times New Roman"/>
          <w:sz w:val="22"/>
          <w:szCs w:val="22"/>
        </w:rPr>
      </w:pPr>
      <w:r>
        <w:rPr>
          <w:rFonts w:ascii="Times New Roman" w:hAnsi="Times New Roman"/>
          <w:sz w:val="22"/>
          <w:szCs w:val="22"/>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7CDD14D1" w14:textId="77777777" w:rsidR="00191C73" w:rsidRDefault="00191C73" w:rsidP="001D07DD">
      <w:pPr>
        <w:rPr>
          <w:rFonts w:ascii="Times New Roman" w:hAnsi="Times New Roman"/>
          <w:sz w:val="22"/>
          <w:szCs w:val="22"/>
        </w:rPr>
      </w:pPr>
    </w:p>
    <w:p w14:paraId="39463D77" w14:textId="77777777" w:rsidR="00191C73" w:rsidRDefault="00191C73" w:rsidP="001D07DD">
      <w:pPr>
        <w:rPr>
          <w:rFonts w:ascii="Times New Roman" w:hAnsi="Times New Roman"/>
          <w:sz w:val="22"/>
          <w:szCs w:val="22"/>
        </w:rPr>
      </w:pPr>
    </w:p>
    <w:p w14:paraId="52AA6611" w14:textId="77777777" w:rsidR="00D81857" w:rsidRPr="0063749B" w:rsidRDefault="00D81857" w:rsidP="008269FA">
      <w:pPr>
        <w:pStyle w:val="Heading2"/>
      </w:pPr>
      <w:bookmarkStart w:id="30" w:name="_Toc169536375"/>
      <w:r w:rsidRPr="0063749B">
        <w:t>Office accommodation</w:t>
      </w:r>
      <w:bookmarkEnd w:id="30"/>
    </w:p>
    <w:p w14:paraId="6E1A8446" w14:textId="5273ED94" w:rsidR="00D81857" w:rsidRPr="0063749B" w:rsidRDefault="00D81857" w:rsidP="008D141B">
      <w:pPr>
        <w:rPr>
          <w:rFonts w:ascii="Times New Roman" w:hAnsi="Times New Roman"/>
          <w:sz w:val="22"/>
          <w:szCs w:val="22"/>
        </w:rPr>
      </w:pPr>
      <w:r w:rsidRPr="00C0039A">
        <w:rPr>
          <w:rFonts w:ascii="Times New Roman" w:hAnsi="Times New Roman"/>
          <w:sz w:val="22"/>
          <w:szCs w:val="22"/>
        </w:rPr>
        <w:t xml:space="preserve">Office accommodation for each expert </w:t>
      </w:r>
      <w:r w:rsidR="00A34E4C" w:rsidRPr="00C0039A">
        <w:rPr>
          <w:rFonts w:ascii="Times New Roman" w:hAnsi="Times New Roman"/>
          <w:sz w:val="22"/>
          <w:szCs w:val="22"/>
        </w:rPr>
        <w:t xml:space="preserve">providing input to </w:t>
      </w:r>
      <w:r w:rsidRPr="00C0039A">
        <w:rPr>
          <w:rFonts w:ascii="Times New Roman" w:hAnsi="Times New Roman"/>
          <w:sz w:val="22"/>
          <w:szCs w:val="22"/>
        </w:rPr>
        <w:t xml:space="preserve">the contract is to be provided by the </w:t>
      </w:r>
      <w:r w:rsidR="00144AAA" w:rsidRPr="00C0039A">
        <w:rPr>
          <w:rFonts w:ascii="Times New Roman" w:hAnsi="Times New Roman"/>
          <w:sz w:val="22"/>
          <w:szCs w:val="22"/>
        </w:rPr>
        <w:t>c</w:t>
      </w:r>
      <w:r w:rsidR="00320C07" w:rsidRPr="00C0039A">
        <w:rPr>
          <w:rFonts w:ascii="Times New Roman" w:hAnsi="Times New Roman"/>
          <w:sz w:val="22"/>
          <w:szCs w:val="22"/>
        </w:rPr>
        <w:t>ontractor</w:t>
      </w:r>
      <w:r w:rsidR="00CD1E3D">
        <w:rPr>
          <w:rFonts w:ascii="Times New Roman" w:hAnsi="Times New Roman"/>
          <w:sz w:val="22"/>
          <w:szCs w:val="22"/>
        </w:rPr>
        <w:t>.</w:t>
      </w:r>
    </w:p>
    <w:p w14:paraId="0A515311" w14:textId="77777777" w:rsidR="00D81857" w:rsidRPr="0063749B" w:rsidRDefault="00D81857" w:rsidP="008269FA">
      <w:pPr>
        <w:pStyle w:val="Heading2"/>
      </w:pPr>
      <w:bookmarkStart w:id="31" w:name="_Toc169536376"/>
      <w:r w:rsidRPr="0063749B">
        <w:t xml:space="preserve">Facilities to be provided by the </w:t>
      </w:r>
      <w:r w:rsidR="00E21553">
        <w:t>c</w:t>
      </w:r>
      <w:r w:rsidR="00320C07">
        <w:t>ontractor</w:t>
      </w:r>
      <w:bookmarkEnd w:id="31"/>
    </w:p>
    <w:p w14:paraId="6CEC5A5C" w14:textId="3974AC86"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Heading2"/>
      </w:pPr>
      <w:bookmarkStart w:id="32" w:name="_Toc169536377"/>
      <w:r w:rsidRPr="0063749B">
        <w:t>Equipment</w:t>
      </w:r>
      <w:bookmarkEnd w:id="32"/>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3" w:name="_Toc169536378"/>
      <w:r w:rsidRPr="0063749B">
        <w:t>REPORTS</w:t>
      </w:r>
      <w:bookmarkEnd w:id="33"/>
    </w:p>
    <w:p w14:paraId="1884294E" w14:textId="77777777" w:rsidR="00D81857" w:rsidRPr="0063749B" w:rsidRDefault="00D81857" w:rsidP="008269FA">
      <w:pPr>
        <w:pStyle w:val="Heading2"/>
      </w:pPr>
      <w:bookmarkStart w:id="34" w:name="_Ref20555417"/>
      <w:bookmarkStart w:id="35" w:name="_Ref20656720"/>
      <w:bookmarkStart w:id="36" w:name="_Toc169536379"/>
      <w:r w:rsidRPr="0063749B">
        <w:t>Reporting requirements</w:t>
      </w:r>
      <w:bookmarkEnd w:id="34"/>
      <w:bookmarkEnd w:id="35"/>
      <w:bookmarkEnd w:id="36"/>
    </w:p>
    <w:p w14:paraId="21316570" w14:textId="62C6FDE8"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proofErr w:type="gramStart"/>
      <w:r w:rsidR="009466F4">
        <w:rPr>
          <w:rFonts w:ascii="Times New Roman" w:hAnsi="Times New Roman"/>
          <w:sz w:val="22"/>
          <w:szCs w:val="22"/>
        </w:rPr>
        <w:t xml:space="preserve">English </w:t>
      </w:r>
      <w:r w:rsidR="00155998" w:rsidRPr="0063749B">
        <w:rPr>
          <w:rFonts w:ascii="Times New Roman" w:hAnsi="Times New Roman"/>
          <w:sz w:val="22"/>
          <w:szCs w:val="22"/>
        </w:rPr>
        <w:t xml:space="preserve"> in</w:t>
      </w:r>
      <w:proofErr w:type="gramEnd"/>
      <w:r w:rsidR="00155998" w:rsidRPr="0063749B">
        <w:rPr>
          <w:rFonts w:ascii="Times New Roman" w:hAnsi="Times New Roman"/>
          <w:sz w:val="22"/>
          <w:szCs w:val="22"/>
        </w:rPr>
        <w:t xml:space="preserve"> one original and </w:t>
      </w:r>
      <w:r w:rsidR="009466F4">
        <w:rPr>
          <w:rFonts w:ascii="Times New Roman" w:hAnsi="Times New Roman"/>
          <w:sz w:val="22"/>
          <w:szCs w:val="22"/>
        </w:rPr>
        <w:t>1</w:t>
      </w:r>
      <w:r w:rsidR="00155998" w:rsidRPr="0063749B">
        <w:rPr>
          <w:rFonts w:ascii="Times New Roman" w:hAnsi="Times New Roman"/>
          <w:sz w:val="22"/>
          <w:szCs w:val="22"/>
        </w:rPr>
        <w:t xml:space="preserve"> </w:t>
      </w:r>
      <w:proofErr w:type="gramStart"/>
      <w:r w:rsidR="00155998" w:rsidRPr="0063749B">
        <w:rPr>
          <w:rFonts w:ascii="Times New Roman" w:hAnsi="Times New Roman"/>
          <w:sz w:val="22"/>
          <w:szCs w:val="22"/>
        </w:rPr>
        <w:t>copies</w:t>
      </w:r>
      <w:proofErr w:type="gramEnd"/>
      <w:r w:rsidRPr="0063749B">
        <w:rPr>
          <w:rFonts w:ascii="Times New Roman" w:hAnsi="Times New Roman"/>
          <w:sz w:val="22"/>
          <w:szCs w:val="22"/>
        </w:rPr>
        <w:t>:</w:t>
      </w:r>
    </w:p>
    <w:p w14:paraId="7F0D33D4" w14:textId="3780602E" w:rsidR="00780D1B" w:rsidRDefault="004E5639" w:rsidP="008D141B">
      <w:pPr>
        <w:pStyle w:val="ListBullet"/>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C67257">
        <w:rPr>
          <w:sz w:val="22"/>
          <w:szCs w:val="22"/>
        </w:rPr>
        <w:t>1 month</w:t>
      </w:r>
      <w:r w:rsidRPr="0063749B">
        <w:rPr>
          <w:sz w:val="22"/>
          <w:szCs w:val="22"/>
        </w:rPr>
        <w:t xml:space="preserve"> 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20B10A29" w14:textId="11A03E20" w:rsidR="00C67257" w:rsidRPr="00C67257" w:rsidRDefault="00C67257" w:rsidP="00C67257">
      <w:pPr>
        <w:pStyle w:val="ListBullet"/>
        <w:numPr>
          <w:ilvl w:val="0"/>
          <w:numId w:val="4"/>
        </w:numPr>
        <w:rPr>
          <w:sz w:val="22"/>
          <w:szCs w:val="22"/>
        </w:rPr>
      </w:pPr>
      <w:r>
        <w:rPr>
          <w:b/>
          <w:bCs/>
          <w:sz w:val="22"/>
          <w:szCs w:val="22"/>
        </w:rPr>
        <w:t>I</w:t>
      </w:r>
      <w:r w:rsidRPr="00DF6335">
        <w:rPr>
          <w:b/>
          <w:bCs/>
          <w:sz w:val="22"/>
          <w:szCs w:val="22"/>
        </w:rPr>
        <w:t>nterim Report</w:t>
      </w:r>
      <w:r w:rsidRPr="00DF6335">
        <w:rPr>
          <w:sz w:val="22"/>
          <w:szCs w:val="22"/>
        </w:rPr>
        <w:t xml:space="preserve"> The contractor will prepare interim reports on the implementation of the tasks, at the </w:t>
      </w:r>
      <w:r w:rsidR="00C77D83">
        <w:rPr>
          <w:sz w:val="22"/>
          <w:szCs w:val="22"/>
        </w:rPr>
        <w:t>6</w:t>
      </w:r>
      <w:r>
        <w:rPr>
          <w:sz w:val="22"/>
          <w:szCs w:val="22"/>
        </w:rPr>
        <w:t xml:space="preserve"> </w:t>
      </w:r>
      <w:r w:rsidRPr="00DF6335">
        <w:rPr>
          <w:sz w:val="22"/>
          <w:szCs w:val="22"/>
          <w:vertAlign w:val="superscript"/>
        </w:rPr>
        <w:t>th</w:t>
      </w:r>
      <w:r w:rsidRPr="00DF6335">
        <w:rPr>
          <w:sz w:val="22"/>
          <w:szCs w:val="22"/>
        </w:rPr>
        <w:t xml:space="preserve"> month</w:t>
      </w:r>
      <w:r w:rsidR="00C77D83">
        <w:rPr>
          <w:sz w:val="22"/>
          <w:szCs w:val="22"/>
        </w:rPr>
        <w:t xml:space="preserve"> </w:t>
      </w:r>
      <w:proofErr w:type="gramStart"/>
      <w:r w:rsidR="00C77D83">
        <w:rPr>
          <w:sz w:val="22"/>
          <w:szCs w:val="22"/>
        </w:rPr>
        <w:t xml:space="preserve">and </w:t>
      </w:r>
      <w:r w:rsidRPr="00DF6335">
        <w:rPr>
          <w:sz w:val="22"/>
          <w:szCs w:val="22"/>
        </w:rPr>
        <w:t xml:space="preserve"> of</w:t>
      </w:r>
      <w:proofErr w:type="gramEnd"/>
      <w:r w:rsidRPr="00DF6335">
        <w:rPr>
          <w:sz w:val="22"/>
          <w:szCs w:val="22"/>
        </w:rPr>
        <w:t xml:space="preserve"> contract service implementation. The report shall contain a detailed description of the implemented services for the reported period.  The interim reports must be provided along with the corresponding invoice. The interim report should be approved by the Contracting authority.</w:t>
      </w:r>
    </w:p>
    <w:p w14:paraId="2C55D532" w14:textId="064015B1" w:rsidR="00780D1B" w:rsidRPr="0063749B" w:rsidRDefault="00780D1B" w:rsidP="008D141B">
      <w:pPr>
        <w:pStyle w:val="ListBullet"/>
        <w:rPr>
          <w:b/>
          <w:bCs/>
          <w:sz w:val="22"/>
          <w:szCs w:val="22"/>
        </w:rPr>
      </w:pPr>
      <w:r w:rsidRPr="0063749B">
        <w:rPr>
          <w:b/>
          <w:bCs/>
          <w:sz w:val="22"/>
          <w:szCs w:val="22"/>
        </w:rPr>
        <w:lastRenderedPageBreak/>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C67257">
        <w:rPr>
          <w:sz w:val="22"/>
          <w:szCs w:val="22"/>
        </w:rPr>
        <w:t>20</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7575A4CA"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C67257">
        <w:rPr>
          <w:sz w:val="22"/>
          <w:szCs w:val="22"/>
        </w:rPr>
        <w:t>15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 </w:t>
      </w:r>
      <w:r w:rsidR="00C67257">
        <w:rPr>
          <w:sz w:val="22"/>
          <w:szCs w:val="22"/>
        </w:rPr>
        <w:t xml:space="preserve">delivered </w:t>
      </w:r>
      <w:proofErr w:type="gramStart"/>
      <w:r w:rsidR="00C67257">
        <w:rPr>
          <w:sz w:val="22"/>
          <w:szCs w:val="22"/>
        </w:rPr>
        <w:t>service.</w:t>
      </w:r>
      <w:r w:rsidR="00697562" w:rsidRPr="0063749B">
        <w:rPr>
          <w:sz w:val="22"/>
          <w:szCs w:val="22"/>
        </w:rPr>
        <w:t>.</w:t>
      </w:r>
      <w:proofErr w:type="gramEnd"/>
      <w:r w:rsidR="00935F4D"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Heading2"/>
      </w:pPr>
      <w:bookmarkStart w:id="37" w:name="_Toc169536380"/>
      <w:r w:rsidRPr="0063749B">
        <w:t xml:space="preserve">Submission </w:t>
      </w:r>
      <w:r w:rsidR="00423811">
        <w:t>and</w:t>
      </w:r>
      <w:r w:rsidRPr="0063749B">
        <w:t xml:space="preserve"> approval of reports</w:t>
      </w:r>
      <w:bookmarkEnd w:id="37"/>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8" w:name="_Toc169536381"/>
      <w:r w:rsidRPr="0063749B">
        <w:t>MONITORING AND EVALUATION</w:t>
      </w:r>
      <w:bookmarkEnd w:id="38"/>
    </w:p>
    <w:p w14:paraId="7DC6ECEF" w14:textId="77777777" w:rsidR="00D81857" w:rsidRPr="0063749B" w:rsidRDefault="00D81857" w:rsidP="008269FA">
      <w:pPr>
        <w:pStyle w:val="Heading2"/>
      </w:pPr>
      <w:bookmarkStart w:id="39" w:name="_Toc169536382"/>
      <w:r w:rsidRPr="0063749B">
        <w:t>Definition of indicators</w:t>
      </w:r>
      <w:bookmarkEnd w:id="39"/>
    </w:p>
    <w:p w14:paraId="2F05CC4B" w14:textId="62618A7C" w:rsidR="00B45D84" w:rsidRPr="0063749B" w:rsidRDefault="00B45D84" w:rsidP="00B45D84">
      <w:pPr>
        <w:rPr>
          <w:rFonts w:ascii="Times New Roman" w:hAnsi="Times New Roman"/>
          <w:sz w:val="22"/>
          <w:szCs w:val="22"/>
        </w:rPr>
      </w:pPr>
      <w:r w:rsidRPr="005B47D7">
        <w:rPr>
          <w:rFonts w:ascii="Times New Roman" w:hAnsi="Times New Roman"/>
          <w:sz w:val="22"/>
          <w:szCs w:val="22"/>
        </w:rPr>
        <w:t xml:space="preserve">The indicator of the successful implementation of the contract is </w:t>
      </w:r>
      <w:r>
        <w:rPr>
          <w:rFonts w:ascii="Times New Roman" w:hAnsi="Times New Roman"/>
          <w:sz w:val="22"/>
          <w:szCs w:val="22"/>
        </w:rPr>
        <w:t>-</w:t>
      </w:r>
      <w:r w:rsidRPr="005B47D7">
        <w:rPr>
          <w:rFonts w:ascii="Times New Roman" w:hAnsi="Times New Roman"/>
          <w:sz w:val="22"/>
          <w:szCs w:val="22"/>
        </w:rPr>
        <w:t xml:space="preserve">Service provided </w:t>
      </w:r>
      <w:r>
        <w:rPr>
          <w:rFonts w:ascii="Times New Roman" w:hAnsi="Times New Roman"/>
          <w:sz w:val="22"/>
          <w:szCs w:val="22"/>
        </w:rPr>
        <w:t xml:space="preserve">on time, quality, in full and in accordance with </w:t>
      </w:r>
      <w:r w:rsidRPr="005B47D7">
        <w:rPr>
          <w:rFonts w:ascii="Times New Roman" w:hAnsi="Times New Roman"/>
          <w:sz w:val="22"/>
          <w:szCs w:val="22"/>
        </w:rPr>
        <w:t>Terms of Reference”</w:t>
      </w:r>
    </w:p>
    <w:p w14:paraId="6BA2BE37" w14:textId="77777777" w:rsidR="00D81857" w:rsidRPr="0063749B" w:rsidRDefault="00D81857" w:rsidP="008269FA">
      <w:pPr>
        <w:pStyle w:val="Heading2"/>
      </w:pPr>
      <w:bookmarkStart w:id="40" w:name="_Toc169536383"/>
      <w:r w:rsidRPr="0063749B">
        <w:t>Special requirements</w:t>
      </w:r>
      <w:bookmarkEnd w:id="40"/>
    </w:p>
    <w:p w14:paraId="5D6845E8" w14:textId="0663EA06" w:rsidR="00D24461" w:rsidRDefault="00B45D84"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BC78" w14:textId="77777777" w:rsidR="00257C86" w:rsidRDefault="00257C86">
      <w:r>
        <w:separator/>
      </w:r>
    </w:p>
  </w:endnote>
  <w:endnote w:type="continuationSeparator" w:id="0">
    <w:p w14:paraId="4E57EC49" w14:textId="77777777" w:rsidR="00257C86" w:rsidRDefault="0025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3BA6" w14:textId="77777777" w:rsidR="00257C86" w:rsidRDefault="00257C86">
      <w:r>
        <w:separator/>
      </w:r>
    </w:p>
  </w:footnote>
  <w:footnote w:type="continuationSeparator" w:id="0">
    <w:p w14:paraId="4653ACFB" w14:textId="77777777" w:rsidR="00257C86" w:rsidRDefault="00257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8030019"/>
    <w:multiLevelType w:val="hybridMultilevel"/>
    <w:tmpl w:val="BC546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5F3DAC"/>
    <w:multiLevelType w:val="hybridMultilevel"/>
    <w:tmpl w:val="405C9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7E0ACF"/>
    <w:multiLevelType w:val="multilevel"/>
    <w:tmpl w:val="B058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DCC24C9"/>
    <w:multiLevelType w:val="multilevel"/>
    <w:tmpl w:val="BA668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9B5ACA"/>
    <w:multiLevelType w:val="multilevel"/>
    <w:tmpl w:val="7EDA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2FD1612"/>
    <w:multiLevelType w:val="multilevel"/>
    <w:tmpl w:val="D40C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20753E"/>
    <w:multiLevelType w:val="multilevel"/>
    <w:tmpl w:val="4C7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BDB4DBC"/>
    <w:multiLevelType w:val="multilevel"/>
    <w:tmpl w:val="D564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3321D1"/>
    <w:multiLevelType w:val="multilevel"/>
    <w:tmpl w:val="24C4C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B3F3FB1"/>
    <w:multiLevelType w:val="multilevel"/>
    <w:tmpl w:val="430A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F4808"/>
    <w:multiLevelType w:val="multilevel"/>
    <w:tmpl w:val="1A769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5F0D3D9B"/>
    <w:multiLevelType w:val="multilevel"/>
    <w:tmpl w:val="2678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7" w15:restartNumberingAfterBreak="0">
    <w:nsid w:val="672D00E3"/>
    <w:multiLevelType w:val="multilevel"/>
    <w:tmpl w:val="7890C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57518232">
    <w:abstractNumId w:val="1"/>
  </w:num>
  <w:num w:numId="2" w16cid:durableId="972298202">
    <w:abstractNumId w:val="0"/>
  </w:num>
  <w:num w:numId="3" w16cid:durableId="2093430575">
    <w:abstractNumId w:val="28"/>
  </w:num>
  <w:num w:numId="4" w16cid:durableId="195969415">
    <w:abstractNumId w:val="14"/>
    <w:lvlOverride w:ilvl="0">
      <w:startOverride w:val="1"/>
    </w:lvlOverride>
  </w:num>
  <w:num w:numId="5" w16cid:durableId="834493210">
    <w:abstractNumId w:val="14"/>
  </w:num>
  <w:num w:numId="6" w16cid:durableId="624969707">
    <w:abstractNumId w:val="14"/>
    <w:lvlOverride w:ilvl="0">
      <w:startOverride w:val="1"/>
    </w:lvlOverride>
  </w:num>
  <w:num w:numId="7" w16cid:durableId="2114011714">
    <w:abstractNumId w:val="14"/>
  </w:num>
  <w:num w:numId="8" w16cid:durableId="33963209">
    <w:abstractNumId w:val="6"/>
  </w:num>
  <w:num w:numId="9" w16cid:durableId="602345742">
    <w:abstractNumId w:val="13"/>
  </w:num>
  <w:num w:numId="10" w16cid:durableId="197400439">
    <w:abstractNumId w:val="26"/>
  </w:num>
  <w:num w:numId="11" w16cid:durableId="1044210646">
    <w:abstractNumId w:val="29"/>
  </w:num>
  <w:num w:numId="12" w16cid:durableId="1096749687">
    <w:abstractNumId w:val="11"/>
  </w:num>
  <w:num w:numId="13" w16cid:durableId="1644459039">
    <w:abstractNumId w:val="25"/>
  </w:num>
  <w:num w:numId="14" w16cid:durableId="1531531914">
    <w:abstractNumId w:val="23"/>
  </w:num>
  <w:num w:numId="15" w16cid:durableId="1804931073">
    <w:abstractNumId w:val="17"/>
  </w:num>
  <w:num w:numId="16" w16cid:durableId="1885748287">
    <w:abstractNumId w:val="20"/>
  </w:num>
  <w:num w:numId="17" w16cid:durableId="1375886422">
    <w:abstractNumId w:val="4"/>
  </w:num>
  <w:num w:numId="18" w16cid:durableId="489103516">
    <w:abstractNumId w:val="12"/>
  </w:num>
  <w:num w:numId="19" w16cid:durableId="1884752393">
    <w:abstractNumId w:val="3"/>
  </w:num>
  <w:num w:numId="20" w16cid:durableId="1501702067">
    <w:abstractNumId w:val="8"/>
  </w:num>
  <w:num w:numId="21" w16cid:durableId="1346597744">
    <w:abstractNumId w:val="30"/>
  </w:num>
  <w:num w:numId="22" w16cid:durableId="1243374610">
    <w:abstractNumId w:val="22"/>
  </w:num>
  <w:num w:numId="23" w16cid:durableId="891422894">
    <w:abstractNumId w:val="5"/>
  </w:num>
  <w:num w:numId="24" w16cid:durableId="610548693">
    <w:abstractNumId w:val="2"/>
  </w:num>
  <w:num w:numId="25" w16cid:durableId="2031179799">
    <w:abstractNumId w:val="18"/>
  </w:num>
  <w:num w:numId="26" w16cid:durableId="704139494">
    <w:abstractNumId w:val="27"/>
  </w:num>
  <w:num w:numId="27" w16cid:durableId="27685072">
    <w:abstractNumId w:val="24"/>
  </w:num>
  <w:num w:numId="28" w16cid:durableId="723649745">
    <w:abstractNumId w:val="9"/>
  </w:num>
  <w:num w:numId="29" w16cid:durableId="157353788">
    <w:abstractNumId w:val="15"/>
  </w:num>
  <w:num w:numId="30" w16cid:durableId="426773896">
    <w:abstractNumId w:val="10"/>
  </w:num>
  <w:num w:numId="31" w16cid:durableId="311108148">
    <w:abstractNumId w:val="19"/>
  </w:num>
  <w:num w:numId="32" w16cid:durableId="1774477802">
    <w:abstractNumId w:val="21"/>
  </w:num>
  <w:num w:numId="33" w16cid:durableId="1460109298">
    <w:abstractNumId w:val="7"/>
  </w:num>
  <w:num w:numId="34" w16cid:durableId="195601633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758B"/>
    <w:rsid w:val="000229E3"/>
    <w:rsid w:val="00022B5F"/>
    <w:rsid w:val="00026774"/>
    <w:rsid w:val="000332B4"/>
    <w:rsid w:val="00034E3E"/>
    <w:rsid w:val="000363AC"/>
    <w:rsid w:val="0004483E"/>
    <w:rsid w:val="00046EDE"/>
    <w:rsid w:val="0005161C"/>
    <w:rsid w:val="0005180E"/>
    <w:rsid w:val="0006795C"/>
    <w:rsid w:val="000717C4"/>
    <w:rsid w:val="00072591"/>
    <w:rsid w:val="00075095"/>
    <w:rsid w:val="0007707B"/>
    <w:rsid w:val="00086D9B"/>
    <w:rsid w:val="0009008B"/>
    <w:rsid w:val="000914D7"/>
    <w:rsid w:val="000933A1"/>
    <w:rsid w:val="00093D70"/>
    <w:rsid w:val="00095ED3"/>
    <w:rsid w:val="000A1135"/>
    <w:rsid w:val="000A4E89"/>
    <w:rsid w:val="000A6396"/>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1C73"/>
    <w:rsid w:val="00192884"/>
    <w:rsid w:val="0019480C"/>
    <w:rsid w:val="001A114E"/>
    <w:rsid w:val="001A1A8A"/>
    <w:rsid w:val="001A1E97"/>
    <w:rsid w:val="001A4B9B"/>
    <w:rsid w:val="001B3701"/>
    <w:rsid w:val="001C114B"/>
    <w:rsid w:val="001C4DD2"/>
    <w:rsid w:val="001C6553"/>
    <w:rsid w:val="001C7648"/>
    <w:rsid w:val="001D05A6"/>
    <w:rsid w:val="001D07DD"/>
    <w:rsid w:val="001D0B84"/>
    <w:rsid w:val="001D1862"/>
    <w:rsid w:val="001D64EB"/>
    <w:rsid w:val="001E4CB6"/>
    <w:rsid w:val="001E5659"/>
    <w:rsid w:val="001F21C2"/>
    <w:rsid w:val="001F2DB6"/>
    <w:rsid w:val="00201D51"/>
    <w:rsid w:val="00210C5D"/>
    <w:rsid w:val="00212FA5"/>
    <w:rsid w:val="00213288"/>
    <w:rsid w:val="00224F25"/>
    <w:rsid w:val="00230DF4"/>
    <w:rsid w:val="002351C4"/>
    <w:rsid w:val="00240BCC"/>
    <w:rsid w:val="00243FB5"/>
    <w:rsid w:val="002564EE"/>
    <w:rsid w:val="00257C86"/>
    <w:rsid w:val="00257D65"/>
    <w:rsid w:val="00267A1C"/>
    <w:rsid w:val="0028046F"/>
    <w:rsid w:val="00281E23"/>
    <w:rsid w:val="00282DCE"/>
    <w:rsid w:val="00295F73"/>
    <w:rsid w:val="002A0847"/>
    <w:rsid w:val="002C0329"/>
    <w:rsid w:val="002C6EF2"/>
    <w:rsid w:val="002D5D21"/>
    <w:rsid w:val="002D648A"/>
    <w:rsid w:val="002D7174"/>
    <w:rsid w:val="002E468E"/>
    <w:rsid w:val="002E6B75"/>
    <w:rsid w:val="002F1AF6"/>
    <w:rsid w:val="00310A00"/>
    <w:rsid w:val="00312C82"/>
    <w:rsid w:val="0031613E"/>
    <w:rsid w:val="00320C07"/>
    <w:rsid w:val="00323913"/>
    <w:rsid w:val="00335D25"/>
    <w:rsid w:val="00336542"/>
    <w:rsid w:val="003421DB"/>
    <w:rsid w:val="00342687"/>
    <w:rsid w:val="00346357"/>
    <w:rsid w:val="00347915"/>
    <w:rsid w:val="00350D87"/>
    <w:rsid w:val="00356091"/>
    <w:rsid w:val="0036224F"/>
    <w:rsid w:val="00363709"/>
    <w:rsid w:val="00364DE6"/>
    <w:rsid w:val="003A1C3F"/>
    <w:rsid w:val="003A2033"/>
    <w:rsid w:val="003A2551"/>
    <w:rsid w:val="003A2878"/>
    <w:rsid w:val="003B7EB4"/>
    <w:rsid w:val="003C24E8"/>
    <w:rsid w:val="003C52A5"/>
    <w:rsid w:val="003D1B73"/>
    <w:rsid w:val="003E2196"/>
    <w:rsid w:val="003E26F7"/>
    <w:rsid w:val="003E2C94"/>
    <w:rsid w:val="003F2355"/>
    <w:rsid w:val="003F70C3"/>
    <w:rsid w:val="00404345"/>
    <w:rsid w:val="0040714A"/>
    <w:rsid w:val="00410306"/>
    <w:rsid w:val="00412B68"/>
    <w:rsid w:val="0042178E"/>
    <w:rsid w:val="00423811"/>
    <w:rsid w:val="00423F47"/>
    <w:rsid w:val="004250F9"/>
    <w:rsid w:val="00431AEC"/>
    <w:rsid w:val="00443B1B"/>
    <w:rsid w:val="00444297"/>
    <w:rsid w:val="004443BD"/>
    <w:rsid w:val="004450A7"/>
    <w:rsid w:val="00450070"/>
    <w:rsid w:val="00451478"/>
    <w:rsid w:val="00451CE4"/>
    <w:rsid w:val="00453705"/>
    <w:rsid w:val="00453E08"/>
    <w:rsid w:val="00477905"/>
    <w:rsid w:val="00484F3A"/>
    <w:rsid w:val="00490ACE"/>
    <w:rsid w:val="00490E1E"/>
    <w:rsid w:val="0049404A"/>
    <w:rsid w:val="004978F8"/>
    <w:rsid w:val="004A11D3"/>
    <w:rsid w:val="004A2422"/>
    <w:rsid w:val="004B1B33"/>
    <w:rsid w:val="004B2A38"/>
    <w:rsid w:val="004B6ACF"/>
    <w:rsid w:val="004E2289"/>
    <w:rsid w:val="004E5639"/>
    <w:rsid w:val="004E767F"/>
    <w:rsid w:val="004F338B"/>
    <w:rsid w:val="004F3E5F"/>
    <w:rsid w:val="004F5130"/>
    <w:rsid w:val="004F5CFC"/>
    <w:rsid w:val="005044FE"/>
    <w:rsid w:val="00510D93"/>
    <w:rsid w:val="0052017E"/>
    <w:rsid w:val="005260E6"/>
    <w:rsid w:val="00526F1D"/>
    <w:rsid w:val="00530D15"/>
    <w:rsid w:val="00536D6E"/>
    <w:rsid w:val="00542C76"/>
    <w:rsid w:val="0055050F"/>
    <w:rsid w:val="0055311E"/>
    <w:rsid w:val="00556198"/>
    <w:rsid w:val="00556CFB"/>
    <w:rsid w:val="00564168"/>
    <w:rsid w:val="00570CF3"/>
    <w:rsid w:val="005837BC"/>
    <w:rsid w:val="00585963"/>
    <w:rsid w:val="005935F3"/>
    <w:rsid w:val="00596882"/>
    <w:rsid w:val="00597EEA"/>
    <w:rsid w:val="005A36D9"/>
    <w:rsid w:val="005A41BF"/>
    <w:rsid w:val="005B55B9"/>
    <w:rsid w:val="005C091D"/>
    <w:rsid w:val="005C6CC2"/>
    <w:rsid w:val="005D4A5A"/>
    <w:rsid w:val="005D5086"/>
    <w:rsid w:val="005D5805"/>
    <w:rsid w:val="005E3F3D"/>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47606"/>
    <w:rsid w:val="00650DD4"/>
    <w:rsid w:val="006552D0"/>
    <w:rsid w:val="00657B32"/>
    <w:rsid w:val="00663107"/>
    <w:rsid w:val="00665651"/>
    <w:rsid w:val="006659A3"/>
    <w:rsid w:val="00671268"/>
    <w:rsid w:val="006723F3"/>
    <w:rsid w:val="006745A0"/>
    <w:rsid w:val="00686427"/>
    <w:rsid w:val="0068774D"/>
    <w:rsid w:val="00696CAF"/>
    <w:rsid w:val="00697296"/>
    <w:rsid w:val="00697562"/>
    <w:rsid w:val="006A138B"/>
    <w:rsid w:val="006A142C"/>
    <w:rsid w:val="006A58EC"/>
    <w:rsid w:val="006A7A66"/>
    <w:rsid w:val="006B1E5B"/>
    <w:rsid w:val="006B423E"/>
    <w:rsid w:val="006B5706"/>
    <w:rsid w:val="006C0746"/>
    <w:rsid w:val="006D15FE"/>
    <w:rsid w:val="006D6D6B"/>
    <w:rsid w:val="006E6ECB"/>
    <w:rsid w:val="006F1CE1"/>
    <w:rsid w:val="006F36FC"/>
    <w:rsid w:val="006F38F6"/>
    <w:rsid w:val="006F4B90"/>
    <w:rsid w:val="006F607A"/>
    <w:rsid w:val="007019D8"/>
    <w:rsid w:val="0070275A"/>
    <w:rsid w:val="00711637"/>
    <w:rsid w:val="0071771F"/>
    <w:rsid w:val="00727260"/>
    <w:rsid w:val="007327E9"/>
    <w:rsid w:val="007356A3"/>
    <w:rsid w:val="00742068"/>
    <w:rsid w:val="00745B1F"/>
    <w:rsid w:val="00780D1B"/>
    <w:rsid w:val="00781734"/>
    <w:rsid w:val="0078273C"/>
    <w:rsid w:val="00783891"/>
    <w:rsid w:val="0079433E"/>
    <w:rsid w:val="007A5600"/>
    <w:rsid w:val="007A6A64"/>
    <w:rsid w:val="007A6EDD"/>
    <w:rsid w:val="007C05EF"/>
    <w:rsid w:val="007C3B8C"/>
    <w:rsid w:val="007E157C"/>
    <w:rsid w:val="007E21BD"/>
    <w:rsid w:val="007F0504"/>
    <w:rsid w:val="007F5547"/>
    <w:rsid w:val="007F738F"/>
    <w:rsid w:val="00802406"/>
    <w:rsid w:val="00816B6E"/>
    <w:rsid w:val="00817AAA"/>
    <w:rsid w:val="008269FA"/>
    <w:rsid w:val="00837B80"/>
    <w:rsid w:val="00851DA8"/>
    <w:rsid w:val="008538A6"/>
    <w:rsid w:val="008553BA"/>
    <w:rsid w:val="00856D51"/>
    <w:rsid w:val="00856E3D"/>
    <w:rsid w:val="0085723F"/>
    <w:rsid w:val="008577AB"/>
    <w:rsid w:val="00857B84"/>
    <w:rsid w:val="00861BB8"/>
    <w:rsid w:val="00862E3E"/>
    <w:rsid w:val="008679C7"/>
    <w:rsid w:val="00875B1B"/>
    <w:rsid w:val="0088268D"/>
    <w:rsid w:val="008874F5"/>
    <w:rsid w:val="008951C0"/>
    <w:rsid w:val="008A0C9A"/>
    <w:rsid w:val="008A13C7"/>
    <w:rsid w:val="008A65FE"/>
    <w:rsid w:val="008B1068"/>
    <w:rsid w:val="008B2A2C"/>
    <w:rsid w:val="008B56F9"/>
    <w:rsid w:val="008C32E2"/>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2A46"/>
    <w:rsid w:val="009344C1"/>
    <w:rsid w:val="00935F4D"/>
    <w:rsid w:val="00942AD6"/>
    <w:rsid w:val="009454EE"/>
    <w:rsid w:val="009463C5"/>
    <w:rsid w:val="009466F4"/>
    <w:rsid w:val="0097579A"/>
    <w:rsid w:val="00983970"/>
    <w:rsid w:val="00987D01"/>
    <w:rsid w:val="00994CA3"/>
    <w:rsid w:val="00994CD7"/>
    <w:rsid w:val="00995D0E"/>
    <w:rsid w:val="00996BDD"/>
    <w:rsid w:val="009A09D3"/>
    <w:rsid w:val="009A2B96"/>
    <w:rsid w:val="009A3473"/>
    <w:rsid w:val="009A35E6"/>
    <w:rsid w:val="009A45FA"/>
    <w:rsid w:val="009A477C"/>
    <w:rsid w:val="009A57DF"/>
    <w:rsid w:val="009B5EC3"/>
    <w:rsid w:val="009B60F8"/>
    <w:rsid w:val="009B6C23"/>
    <w:rsid w:val="009B6E56"/>
    <w:rsid w:val="009B76A5"/>
    <w:rsid w:val="009C0511"/>
    <w:rsid w:val="009C11D6"/>
    <w:rsid w:val="009D26A4"/>
    <w:rsid w:val="009D2CAF"/>
    <w:rsid w:val="009E37FA"/>
    <w:rsid w:val="009F23A4"/>
    <w:rsid w:val="009F2A7A"/>
    <w:rsid w:val="009F2FF0"/>
    <w:rsid w:val="009F3097"/>
    <w:rsid w:val="009F4E95"/>
    <w:rsid w:val="00A04CFC"/>
    <w:rsid w:val="00A07A95"/>
    <w:rsid w:val="00A118D3"/>
    <w:rsid w:val="00A128AC"/>
    <w:rsid w:val="00A169E5"/>
    <w:rsid w:val="00A334B3"/>
    <w:rsid w:val="00A34E4C"/>
    <w:rsid w:val="00A35674"/>
    <w:rsid w:val="00A4001B"/>
    <w:rsid w:val="00A43C20"/>
    <w:rsid w:val="00A512CA"/>
    <w:rsid w:val="00A5209E"/>
    <w:rsid w:val="00A60E57"/>
    <w:rsid w:val="00A62D55"/>
    <w:rsid w:val="00A65CC6"/>
    <w:rsid w:val="00A67C5E"/>
    <w:rsid w:val="00A74230"/>
    <w:rsid w:val="00A76CC7"/>
    <w:rsid w:val="00A90731"/>
    <w:rsid w:val="00A91D5F"/>
    <w:rsid w:val="00A96CA5"/>
    <w:rsid w:val="00AA1AB2"/>
    <w:rsid w:val="00AA4AA5"/>
    <w:rsid w:val="00AB722F"/>
    <w:rsid w:val="00AD272C"/>
    <w:rsid w:val="00AD3EC4"/>
    <w:rsid w:val="00AD50D5"/>
    <w:rsid w:val="00AE124B"/>
    <w:rsid w:val="00AE72EC"/>
    <w:rsid w:val="00AF0F13"/>
    <w:rsid w:val="00B00B32"/>
    <w:rsid w:val="00B0413E"/>
    <w:rsid w:val="00B14237"/>
    <w:rsid w:val="00B14A99"/>
    <w:rsid w:val="00B14F89"/>
    <w:rsid w:val="00B221C9"/>
    <w:rsid w:val="00B30ABC"/>
    <w:rsid w:val="00B32257"/>
    <w:rsid w:val="00B3286E"/>
    <w:rsid w:val="00B3682C"/>
    <w:rsid w:val="00B403DB"/>
    <w:rsid w:val="00B45D84"/>
    <w:rsid w:val="00B65A65"/>
    <w:rsid w:val="00B66F93"/>
    <w:rsid w:val="00B733DB"/>
    <w:rsid w:val="00B753C6"/>
    <w:rsid w:val="00B86D39"/>
    <w:rsid w:val="00B8743C"/>
    <w:rsid w:val="00B87B0D"/>
    <w:rsid w:val="00B902C8"/>
    <w:rsid w:val="00B95C15"/>
    <w:rsid w:val="00B96483"/>
    <w:rsid w:val="00BA3339"/>
    <w:rsid w:val="00BA3DA0"/>
    <w:rsid w:val="00BA7A6C"/>
    <w:rsid w:val="00BB57C0"/>
    <w:rsid w:val="00BB6995"/>
    <w:rsid w:val="00BB7303"/>
    <w:rsid w:val="00BC00A2"/>
    <w:rsid w:val="00BC69C4"/>
    <w:rsid w:val="00BD0DB2"/>
    <w:rsid w:val="00BD14E1"/>
    <w:rsid w:val="00BD1A34"/>
    <w:rsid w:val="00BD49C3"/>
    <w:rsid w:val="00BD5B78"/>
    <w:rsid w:val="00BE7A06"/>
    <w:rsid w:val="00BF2462"/>
    <w:rsid w:val="00BF64F5"/>
    <w:rsid w:val="00BF7CA6"/>
    <w:rsid w:val="00C0039A"/>
    <w:rsid w:val="00C056FE"/>
    <w:rsid w:val="00C0799C"/>
    <w:rsid w:val="00C11B64"/>
    <w:rsid w:val="00C1253B"/>
    <w:rsid w:val="00C13E4D"/>
    <w:rsid w:val="00C20250"/>
    <w:rsid w:val="00C220FB"/>
    <w:rsid w:val="00C2452B"/>
    <w:rsid w:val="00C35D96"/>
    <w:rsid w:val="00C53082"/>
    <w:rsid w:val="00C554C3"/>
    <w:rsid w:val="00C5705B"/>
    <w:rsid w:val="00C57D81"/>
    <w:rsid w:val="00C61BC4"/>
    <w:rsid w:val="00C67257"/>
    <w:rsid w:val="00C7526D"/>
    <w:rsid w:val="00C77D83"/>
    <w:rsid w:val="00C77E2E"/>
    <w:rsid w:val="00C80F3F"/>
    <w:rsid w:val="00C8230E"/>
    <w:rsid w:val="00C824D5"/>
    <w:rsid w:val="00C8675C"/>
    <w:rsid w:val="00C94DC9"/>
    <w:rsid w:val="00CA4B0F"/>
    <w:rsid w:val="00CA66C7"/>
    <w:rsid w:val="00CA7163"/>
    <w:rsid w:val="00CA7828"/>
    <w:rsid w:val="00CB659F"/>
    <w:rsid w:val="00CB7DC1"/>
    <w:rsid w:val="00CC2436"/>
    <w:rsid w:val="00CC607A"/>
    <w:rsid w:val="00CD1E3D"/>
    <w:rsid w:val="00CE142E"/>
    <w:rsid w:val="00CE3844"/>
    <w:rsid w:val="00CE3F9D"/>
    <w:rsid w:val="00CE4BEE"/>
    <w:rsid w:val="00CE75F1"/>
    <w:rsid w:val="00CF0605"/>
    <w:rsid w:val="00CF0F68"/>
    <w:rsid w:val="00CF36D4"/>
    <w:rsid w:val="00CF56DC"/>
    <w:rsid w:val="00D178FE"/>
    <w:rsid w:val="00D204BF"/>
    <w:rsid w:val="00D21577"/>
    <w:rsid w:val="00D23084"/>
    <w:rsid w:val="00D24461"/>
    <w:rsid w:val="00D270E4"/>
    <w:rsid w:val="00D33CE5"/>
    <w:rsid w:val="00D3611A"/>
    <w:rsid w:val="00D409BB"/>
    <w:rsid w:val="00D46813"/>
    <w:rsid w:val="00D520D0"/>
    <w:rsid w:val="00D54637"/>
    <w:rsid w:val="00D54BEA"/>
    <w:rsid w:val="00D550DC"/>
    <w:rsid w:val="00D553DB"/>
    <w:rsid w:val="00D611BE"/>
    <w:rsid w:val="00D70E8B"/>
    <w:rsid w:val="00D747BE"/>
    <w:rsid w:val="00D81857"/>
    <w:rsid w:val="00D84216"/>
    <w:rsid w:val="00D87986"/>
    <w:rsid w:val="00D92984"/>
    <w:rsid w:val="00D96F58"/>
    <w:rsid w:val="00DA1001"/>
    <w:rsid w:val="00DA13D2"/>
    <w:rsid w:val="00DA3108"/>
    <w:rsid w:val="00DB3138"/>
    <w:rsid w:val="00DB5909"/>
    <w:rsid w:val="00DB6372"/>
    <w:rsid w:val="00DC5468"/>
    <w:rsid w:val="00DC7B2A"/>
    <w:rsid w:val="00DD1FE8"/>
    <w:rsid w:val="00DD2BD9"/>
    <w:rsid w:val="00DD6C05"/>
    <w:rsid w:val="00DE1349"/>
    <w:rsid w:val="00DF07B3"/>
    <w:rsid w:val="00DF4DAC"/>
    <w:rsid w:val="00DF6ED6"/>
    <w:rsid w:val="00E0445B"/>
    <w:rsid w:val="00E05A56"/>
    <w:rsid w:val="00E07358"/>
    <w:rsid w:val="00E21553"/>
    <w:rsid w:val="00E304C2"/>
    <w:rsid w:val="00E363BD"/>
    <w:rsid w:val="00E40137"/>
    <w:rsid w:val="00E40EED"/>
    <w:rsid w:val="00E45AEA"/>
    <w:rsid w:val="00E46ECB"/>
    <w:rsid w:val="00E46FCA"/>
    <w:rsid w:val="00E50373"/>
    <w:rsid w:val="00E53A98"/>
    <w:rsid w:val="00E63FE2"/>
    <w:rsid w:val="00E67EE2"/>
    <w:rsid w:val="00E81F04"/>
    <w:rsid w:val="00E840DF"/>
    <w:rsid w:val="00E95B86"/>
    <w:rsid w:val="00EA01F9"/>
    <w:rsid w:val="00EB3640"/>
    <w:rsid w:val="00EB7C4B"/>
    <w:rsid w:val="00EC428E"/>
    <w:rsid w:val="00EC4AC5"/>
    <w:rsid w:val="00EC5200"/>
    <w:rsid w:val="00EC64BA"/>
    <w:rsid w:val="00ED0BAB"/>
    <w:rsid w:val="00ED173C"/>
    <w:rsid w:val="00ED2F2E"/>
    <w:rsid w:val="00EE1120"/>
    <w:rsid w:val="00EE4C46"/>
    <w:rsid w:val="00EF2152"/>
    <w:rsid w:val="00EF3853"/>
    <w:rsid w:val="00EF4491"/>
    <w:rsid w:val="00EF5726"/>
    <w:rsid w:val="00F02AA0"/>
    <w:rsid w:val="00F02D4A"/>
    <w:rsid w:val="00F063F5"/>
    <w:rsid w:val="00F07AAD"/>
    <w:rsid w:val="00F10760"/>
    <w:rsid w:val="00F13D92"/>
    <w:rsid w:val="00F169D8"/>
    <w:rsid w:val="00F173DE"/>
    <w:rsid w:val="00F24445"/>
    <w:rsid w:val="00F24DAB"/>
    <w:rsid w:val="00F25F59"/>
    <w:rsid w:val="00F27BDA"/>
    <w:rsid w:val="00F3380F"/>
    <w:rsid w:val="00F4503E"/>
    <w:rsid w:val="00F4543B"/>
    <w:rsid w:val="00F64F38"/>
    <w:rsid w:val="00F71B78"/>
    <w:rsid w:val="00F75031"/>
    <w:rsid w:val="00F800FB"/>
    <w:rsid w:val="00F81B6D"/>
    <w:rsid w:val="00F84783"/>
    <w:rsid w:val="00F9674B"/>
    <w:rsid w:val="00FA113B"/>
    <w:rsid w:val="00FA34D0"/>
    <w:rsid w:val="00FA44CA"/>
    <w:rsid w:val="00FA6118"/>
    <w:rsid w:val="00FB324B"/>
    <w:rsid w:val="00FB4BCC"/>
    <w:rsid w:val="00FB5344"/>
    <w:rsid w:val="00FC57C1"/>
    <w:rsid w:val="00FC7DC8"/>
    <w:rsid w:val="00FD097A"/>
    <w:rsid w:val="00FD21E9"/>
    <w:rsid w:val="00FD5F89"/>
    <w:rsid w:val="00FD74BD"/>
    <w:rsid w:val="00FE14B6"/>
    <w:rsid w:val="00FE16A0"/>
    <w:rsid w:val="00FE277B"/>
    <w:rsid w:val="00FE5900"/>
    <w:rsid w:val="00FF090B"/>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EBDF519F-E167-489A-8255-E26D83AD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24F"/>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5"/>
      </w:numPr>
    </w:pPr>
    <w:rPr>
      <w:rFonts w:ascii="Times New Roman" w:hAnsi="Times New Roman"/>
      <w:sz w:val="24"/>
      <w:lang w:eastAsia="en-US"/>
    </w:rPr>
  </w:style>
  <w:style w:type="paragraph" w:styleId="ListBullet2">
    <w:name w:val="List Bullet 2"/>
    <w:basedOn w:val="Text2"/>
    <w:rsid w:val="00B902C8"/>
    <w:pPr>
      <w:numPr>
        <w:numId w:val="9"/>
      </w:numPr>
      <w:tabs>
        <w:tab w:val="clear" w:pos="2161"/>
      </w:tabs>
    </w:pPr>
    <w:rPr>
      <w:rFonts w:ascii="Times New Roman" w:hAnsi="Times New Roman"/>
      <w:sz w:val="24"/>
      <w:lang w:eastAsia="en-US"/>
    </w:rPr>
  </w:style>
  <w:style w:type="paragraph" w:styleId="ListBullet3">
    <w:name w:val="List Bullet 3"/>
    <w:basedOn w:val="Text3"/>
    <w:rsid w:val="00B902C8"/>
    <w:pPr>
      <w:numPr>
        <w:numId w:val="10"/>
      </w:numPr>
      <w:tabs>
        <w:tab w:val="clear" w:pos="2302"/>
      </w:tabs>
    </w:pPr>
    <w:rPr>
      <w:rFonts w:ascii="Times New Roman" w:hAnsi="Times New Roman"/>
      <w:sz w:val="24"/>
      <w:lang w:eastAsia="en-US"/>
    </w:rPr>
  </w:style>
  <w:style w:type="paragraph" w:styleId="ListBullet4">
    <w:name w:val="List Bullet 4"/>
    <w:basedOn w:val="Text4"/>
    <w:rsid w:val="00B902C8"/>
    <w:pPr>
      <w:numPr>
        <w:numId w:val="11"/>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7"/>
      </w:numPr>
    </w:pPr>
    <w:rPr>
      <w:rFonts w:ascii="Times New Roman" w:hAnsi="Times New Roman"/>
      <w:sz w:val="24"/>
      <w:lang w:eastAsia="en-US"/>
    </w:rPr>
  </w:style>
  <w:style w:type="paragraph" w:styleId="ListNumber2">
    <w:name w:val="List Number 2"/>
    <w:basedOn w:val="Text2"/>
    <w:rsid w:val="00B902C8"/>
    <w:pPr>
      <w:numPr>
        <w:numId w:val="19"/>
      </w:numPr>
      <w:tabs>
        <w:tab w:val="clear" w:pos="2161"/>
      </w:tabs>
    </w:pPr>
    <w:rPr>
      <w:rFonts w:ascii="Times New Roman" w:hAnsi="Times New Roman"/>
      <w:sz w:val="24"/>
      <w:lang w:eastAsia="en-US"/>
    </w:rPr>
  </w:style>
  <w:style w:type="paragraph" w:styleId="ListNumber3">
    <w:name w:val="List Number 3"/>
    <w:basedOn w:val="Text3"/>
    <w:rsid w:val="00B902C8"/>
    <w:pPr>
      <w:numPr>
        <w:numId w:val="20"/>
      </w:numPr>
      <w:tabs>
        <w:tab w:val="clear" w:pos="2302"/>
      </w:tabs>
    </w:pPr>
    <w:rPr>
      <w:rFonts w:ascii="Times New Roman" w:hAnsi="Times New Roman"/>
      <w:sz w:val="24"/>
      <w:lang w:eastAsia="en-US"/>
    </w:rPr>
  </w:style>
  <w:style w:type="paragraph" w:styleId="ListNumber4">
    <w:name w:val="List Number 4"/>
    <w:basedOn w:val="Text4"/>
    <w:rsid w:val="00B902C8"/>
    <w:pPr>
      <w:numPr>
        <w:numId w:val="21"/>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8"/>
      </w:numPr>
    </w:pPr>
    <w:rPr>
      <w:rFonts w:ascii="Times New Roman" w:hAnsi="Times New Roman"/>
      <w:sz w:val="24"/>
      <w:lang w:eastAsia="en-US"/>
    </w:rPr>
  </w:style>
  <w:style w:type="paragraph" w:customStyle="1" w:styleId="ListDash">
    <w:name w:val="List Dash"/>
    <w:basedOn w:val="Normal"/>
    <w:rsid w:val="00B902C8"/>
    <w:pPr>
      <w:numPr>
        <w:numId w:val="12"/>
      </w:numPr>
    </w:pPr>
    <w:rPr>
      <w:rFonts w:ascii="Times New Roman" w:hAnsi="Times New Roman"/>
      <w:sz w:val="24"/>
      <w:lang w:eastAsia="en-US"/>
    </w:rPr>
  </w:style>
  <w:style w:type="paragraph" w:customStyle="1" w:styleId="ListDash1">
    <w:name w:val="List Dash 1"/>
    <w:basedOn w:val="Text1"/>
    <w:rsid w:val="00B902C8"/>
    <w:pPr>
      <w:numPr>
        <w:numId w:val="13"/>
      </w:numPr>
    </w:pPr>
    <w:rPr>
      <w:rFonts w:ascii="Times New Roman" w:hAnsi="Times New Roman"/>
      <w:sz w:val="24"/>
      <w:lang w:eastAsia="en-US"/>
    </w:rPr>
  </w:style>
  <w:style w:type="paragraph" w:customStyle="1" w:styleId="ListDash2">
    <w:name w:val="List Dash 2"/>
    <w:basedOn w:val="Text2"/>
    <w:rsid w:val="00B902C8"/>
    <w:pPr>
      <w:numPr>
        <w:numId w:val="14"/>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5"/>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6"/>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8"/>
      </w:numPr>
    </w:pPr>
    <w:rPr>
      <w:rFonts w:ascii="Times New Roman" w:hAnsi="Times New Roman"/>
      <w:sz w:val="24"/>
      <w:lang w:eastAsia="en-US"/>
    </w:rPr>
  </w:style>
  <w:style w:type="paragraph" w:customStyle="1" w:styleId="ListNumberLevel2">
    <w:name w:val="List Number (Level 2)"/>
    <w:basedOn w:val="Normal"/>
    <w:rsid w:val="00B902C8"/>
    <w:pPr>
      <w:numPr>
        <w:ilvl w:val="1"/>
        <w:numId w:val="17"/>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8"/>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9"/>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0"/>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1"/>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7"/>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8"/>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9"/>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0"/>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1"/>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7"/>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8"/>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9"/>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0"/>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1"/>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uiPriority w:val="22"/>
    <w:qFormat/>
    <w:rsid w:val="00DA3108"/>
    <w:rPr>
      <w:b/>
      <w:bCs/>
    </w:rPr>
  </w:style>
  <w:style w:type="character" w:customStyle="1" w:styleId="HeaderChar">
    <w:name w:val="Header Char"/>
    <w:link w:val="Header"/>
    <w:uiPriority w:val="99"/>
    <w:rsid w:val="006A7A66"/>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REP.DOTM</Template>
  <TotalTime>1288</TotalTime>
  <Pages>11</Pages>
  <Words>3685</Words>
  <Characters>21010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24646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Kler 2 Pirot</cp:lastModifiedBy>
  <cp:revision>10</cp:revision>
  <cp:lastPrinted>2012-09-26T09:25:00Z</cp:lastPrinted>
  <dcterms:created xsi:type="dcterms:W3CDTF">2025-02-08T15:19:00Z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